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D92D8" w14:textId="77777777" w:rsidR="00BA079C" w:rsidRDefault="00BA079C">
      <w:pPr>
        <w:tabs>
          <w:tab w:val="center" w:pos="4819"/>
          <w:tab w:val="right" w:pos="9071"/>
        </w:tabs>
        <w:overflowPunct w:val="0"/>
        <w:textAlignment w:val="baseline"/>
        <w:rPr>
          <w:rFonts w:ascii="HelveticaLT" w:hAnsi="HelveticaLT"/>
          <w:sz w:val="20"/>
          <w:lang w:val="en-GB"/>
        </w:rPr>
      </w:pPr>
    </w:p>
    <w:p w14:paraId="66F73ABD" w14:textId="77777777" w:rsidR="00BA079C" w:rsidRDefault="00BA079C">
      <w:pPr>
        <w:tabs>
          <w:tab w:val="center" w:pos="4819"/>
          <w:tab w:val="right" w:pos="9071"/>
        </w:tabs>
        <w:overflowPunct w:val="0"/>
        <w:textAlignment w:val="baseline"/>
        <w:rPr>
          <w:rFonts w:ascii="HelveticaLT" w:hAnsi="HelveticaLT"/>
          <w:sz w:val="20"/>
          <w:lang w:val="en-GB"/>
        </w:rPr>
      </w:pPr>
    </w:p>
    <w:p w14:paraId="35954F6F" w14:textId="77777777" w:rsidR="00BA079C" w:rsidRDefault="00B54597">
      <w:pPr>
        <w:jc w:val="center"/>
        <w:rPr>
          <w:b/>
          <w:bCs/>
          <w:szCs w:val="24"/>
        </w:rPr>
      </w:pPr>
      <w:r>
        <w:rPr>
          <w:b/>
          <w:bCs/>
          <w:noProof/>
          <w:szCs w:val="24"/>
          <w:lang w:eastAsia="lt-LT"/>
        </w:rPr>
        <w:drawing>
          <wp:inline distT="0" distB="0" distL="0" distR="0" wp14:anchorId="60991F17" wp14:editId="6D4A8F1E">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3C1528F2" w14:textId="77777777" w:rsidR="00BA079C" w:rsidRDefault="00BA079C">
      <w:pPr>
        <w:rPr>
          <w:sz w:val="2"/>
          <w:szCs w:val="2"/>
        </w:rPr>
      </w:pPr>
    </w:p>
    <w:p w14:paraId="12D09AAB" w14:textId="77777777" w:rsidR="00BA079C" w:rsidRDefault="00BA079C">
      <w:pPr>
        <w:ind w:firstLine="29"/>
        <w:jc w:val="center"/>
        <w:rPr>
          <w:b/>
          <w:bCs/>
          <w:szCs w:val="24"/>
        </w:rPr>
      </w:pPr>
    </w:p>
    <w:p w14:paraId="67CA41EC" w14:textId="77777777" w:rsidR="00BA079C" w:rsidRDefault="00BA079C">
      <w:pPr>
        <w:rPr>
          <w:sz w:val="2"/>
          <w:szCs w:val="2"/>
        </w:rPr>
      </w:pPr>
    </w:p>
    <w:p w14:paraId="554FF697" w14:textId="77777777" w:rsidR="00BA079C" w:rsidRDefault="00B54597">
      <w:pPr>
        <w:jc w:val="center"/>
        <w:rPr>
          <w:sz w:val="28"/>
          <w:szCs w:val="24"/>
        </w:rPr>
      </w:pPr>
      <w:r>
        <w:rPr>
          <w:b/>
          <w:bCs/>
          <w:sz w:val="28"/>
          <w:szCs w:val="24"/>
        </w:rPr>
        <w:t>LIETUVOS RESPUBLIKOS ŠVIETIMO, MOKSLO IR SPORTO MINISTRAS</w:t>
      </w:r>
    </w:p>
    <w:p w14:paraId="77B3E25B" w14:textId="77777777" w:rsidR="00BA079C" w:rsidRDefault="00BA079C">
      <w:pPr>
        <w:rPr>
          <w:sz w:val="2"/>
          <w:szCs w:val="2"/>
        </w:rPr>
      </w:pPr>
    </w:p>
    <w:p w14:paraId="4AFFC5A7" w14:textId="77777777" w:rsidR="00BA079C" w:rsidRDefault="00BA079C">
      <w:pPr>
        <w:overflowPunct w:val="0"/>
        <w:jc w:val="center"/>
        <w:textAlignment w:val="baseline"/>
      </w:pPr>
    </w:p>
    <w:p w14:paraId="514E769A" w14:textId="77777777" w:rsidR="00BA079C" w:rsidRDefault="00BA079C">
      <w:pPr>
        <w:rPr>
          <w:sz w:val="2"/>
          <w:szCs w:val="2"/>
        </w:rPr>
      </w:pPr>
    </w:p>
    <w:p w14:paraId="4A28D11B" w14:textId="77777777" w:rsidR="00BA079C" w:rsidRDefault="00B54597">
      <w:pPr>
        <w:overflowPunct w:val="0"/>
        <w:jc w:val="center"/>
        <w:textAlignment w:val="baseline"/>
        <w:rPr>
          <w:b/>
          <w:bCs/>
        </w:rPr>
      </w:pPr>
      <w:r>
        <w:rPr>
          <w:b/>
          <w:bCs/>
        </w:rPr>
        <w:t>ĮSAKYMAS</w:t>
      </w:r>
    </w:p>
    <w:p w14:paraId="1AEAC683" w14:textId="77777777" w:rsidR="00BA079C" w:rsidRDefault="00BA079C">
      <w:pPr>
        <w:rPr>
          <w:sz w:val="2"/>
          <w:szCs w:val="2"/>
        </w:rPr>
      </w:pPr>
    </w:p>
    <w:p w14:paraId="3BCE50EE" w14:textId="77777777" w:rsidR="00BA079C" w:rsidRDefault="00B54597">
      <w:pPr>
        <w:overflowPunct w:val="0"/>
        <w:jc w:val="center"/>
        <w:textAlignment w:val="baseline"/>
        <w:rPr>
          <w:b/>
          <w:bCs/>
          <w:caps/>
        </w:rPr>
      </w:pPr>
      <w:r>
        <w:rPr>
          <w:b/>
          <w:bCs/>
        </w:rPr>
        <w:t xml:space="preserve">DĖL </w:t>
      </w:r>
      <w:r>
        <w:rPr>
          <w:b/>
          <w:bCs/>
          <w:caps/>
        </w:rPr>
        <w:t>Lietuvos Respublikos švietimo, mokslo ir sporto ministro 2024 m. vasario 28 d. įsakymo Nr. V-240 „Dėl BRANDOS DARBO ORGANIZAVIMO IR VYKDYMO TVARKOS APRAŠo patvirtinimo“ pakeitimo</w:t>
      </w:r>
    </w:p>
    <w:p w14:paraId="75037CEB" w14:textId="77777777" w:rsidR="00BA079C" w:rsidRDefault="00BA079C">
      <w:pPr>
        <w:overflowPunct w:val="0"/>
        <w:jc w:val="center"/>
        <w:textAlignment w:val="baseline"/>
      </w:pPr>
    </w:p>
    <w:p w14:paraId="21DC47FF" w14:textId="77777777" w:rsidR="00BA079C" w:rsidRDefault="00BA079C">
      <w:pPr>
        <w:rPr>
          <w:sz w:val="2"/>
          <w:szCs w:val="2"/>
        </w:rPr>
      </w:pPr>
    </w:p>
    <w:p w14:paraId="1AC2C899" w14:textId="77777777" w:rsidR="00BA079C" w:rsidRDefault="00B54597">
      <w:pPr>
        <w:keepNext/>
        <w:tabs>
          <w:tab w:val="left" w:pos="5035"/>
        </w:tabs>
        <w:overflowPunct w:val="0"/>
        <w:jc w:val="center"/>
        <w:textAlignment w:val="baseline"/>
        <w:outlineLvl w:val="2"/>
      </w:pPr>
      <w:r>
        <w:t xml:space="preserve">2025 m. sausio </w:t>
      </w:r>
      <w:r>
        <w:rPr>
          <w:lang w:val="en-US"/>
        </w:rPr>
        <w:t xml:space="preserve">15 </w:t>
      </w:r>
      <w:r>
        <w:t>d. Nr. V-30</w:t>
      </w:r>
    </w:p>
    <w:p w14:paraId="3D964995" w14:textId="77777777" w:rsidR="00BA079C" w:rsidRDefault="00B54597">
      <w:pPr>
        <w:overflowPunct w:val="0"/>
        <w:jc w:val="center"/>
        <w:textAlignment w:val="baseline"/>
        <w:rPr>
          <w:szCs w:val="24"/>
        </w:rPr>
      </w:pPr>
      <w:smartTag w:uri="urn:schemas-tilde-lv/tildestengine" w:element="firmas">
        <w:r>
          <w:rPr>
            <w:szCs w:val="24"/>
          </w:rPr>
          <w:t>Vilnius</w:t>
        </w:r>
      </w:smartTag>
    </w:p>
    <w:p w14:paraId="4991B537" w14:textId="77777777" w:rsidR="00BA079C" w:rsidRDefault="00BA079C">
      <w:pPr>
        <w:overflowPunct w:val="0"/>
        <w:jc w:val="center"/>
        <w:textAlignment w:val="baseline"/>
        <w:rPr>
          <w:szCs w:val="24"/>
        </w:rPr>
      </w:pPr>
    </w:p>
    <w:p w14:paraId="75E1E1E2" w14:textId="77777777" w:rsidR="00BA079C" w:rsidRDefault="00BA079C">
      <w:pPr>
        <w:overflowPunct w:val="0"/>
        <w:jc w:val="center"/>
        <w:textAlignment w:val="baseline"/>
        <w:rPr>
          <w:szCs w:val="24"/>
        </w:rPr>
      </w:pPr>
    </w:p>
    <w:p w14:paraId="75A3924F" w14:textId="77777777" w:rsidR="00BA079C" w:rsidRDefault="00BA079C">
      <w:pPr>
        <w:rPr>
          <w:sz w:val="2"/>
          <w:szCs w:val="2"/>
        </w:rPr>
      </w:pPr>
    </w:p>
    <w:p w14:paraId="1F30E09B" w14:textId="77777777" w:rsidR="00BA079C" w:rsidRDefault="00B54597">
      <w:pPr>
        <w:overflowPunct w:val="0"/>
        <w:ind w:firstLine="851"/>
        <w:jc w:val="both"/>
        <w:textAlignment w:val="baseline"/>
        <w:rPr>
          <w:szCs w:val="24"/>
        </w:rPr>
      </w:pPr>
      <w:r>
        <w:rPr>
          <w:spacing w:val="70"/>
          <w:szCs w:val="24"/>
        </w:rPr>
        <w:t>Pakeičiu</w:t>
      </w:r>
      <w:r>
        <w:rPr>
          <w:szCs w:val="24"/>
        </w:rPr>
        <w:t xml:space="preserve"> Brandos darbo organizavimo ir vykdymo tvarkos aprašą, patvirtintą Lietuvos Respublikos švietimo, mokslo ir sporto ministro 2024 m. vasario 28 d. įsakymu Nr. V-240 „Dėl Brandos darbo organizavimo ir vykdymo tvarkos aprašo patvirtinimo“: </w:t>
      </w:r>
    </w:p>
    <w:p w14:paraId="3125502F" w14:textId="77777777" w:rsidR="00BA079C" w:rsidRDefault="00B54597">
      <w:pPr>
        <w:overflowPunct w:val="0"/>
        <w:ind w:firstLine="851"/>
        <w:jc w:val="both"/>
        <w:textAlignment w:val="baseline"/>
        <w:rPr>
          <w:szCs w:val="24"/>
        </w:rPr>
      </w:pPr>
      <w:r>
        <w:rPr>
          <w:szCs w:val="24"/>
        </w:rPr>
        <w:t>1. Papildau 9</w:t>
      </w:r>
      <w:r>
        <w:rPr>
          <w:szCs w:val="24"/>
          <w:vertAlign w:val="superscript"/>
        </w:rPr>
        <w:t>1</w:t>
      </w:r>
      <w:r>
        <w:rPr>
          <w:szCs w:val="24"/>
        </w:rPr>
        <w:t xml:space="preserve"> punktu:</w:t>
      </w:r>
    </w:p>
    <w:p w14:paraId="7F81E58D" w14:textId="77777777" w:rsidR="00BA079C" w:rsidRDefault="00B54597">
      <w:pPr>
        <w:overflowPunct w:val="0"/>
        <w:ind w:firstLine="851"/>
        <w:jc w:val="both"/>
        <w:textAlignment w:val="baseline"/>
        <w:rPr>
          <w:szCs w:val="24"/>
        </w:rPr>
      </w:pPr>
      <w:r>
        <w:rPr>
          <w:szCs w:val="24"/>
        </w:rPr>
        <w:t>„9</w:t>
      </w:r>
      <w:r>
        <w:rPr>
          <w:szCs w:val="24"/>
          <w:vertAlign w:val="superscript"/>
        </w:rPr>
        <w:t>1</w:t>
      </w:r>
      <w:r>
        <w:rPr>
          <w:szCs w:val="24"/>
        </w:rPr>
        <w:t xml:space="preserve">. Brandos darbo vadovu gali būti ir kitos </w:t>
      </w:r>
      <w:r>
        <w:rPr>
          <w:color w:val="000000"/>
          <w:szCs w:val="24"/>
          <w:lang w:eastAsia="lt-LT"/>
        </w:rPr>
        <w:t xml:space="preserve">mokslo ir studijų institucijos, profesinio mokymo įstaigos, kitos įmonės, įstaigos, organizacijos </w:t>
      </w:r>
      <w:r>
        <w:rPr>
          <w:szCs w:val="24"/>
        </w:rPr>
        <w:t xml:space="preserve">darbuotojas ar individualia veikla besiverčiantis asmuo (toliau – ne mokykloje dirbantis asmuo), jei jo veiklos sritis atitinka mokinio pasirinkto rengti brandos darbo sritį ir nėra </w:t>
      </w:r>
      <w:r>
        <w:rPr>
          <w:color w:val="000000"/>
          <w:szCs w:val="24"/>
          <w:shd w:val="clear" w:color="auto" w:fill="FFFFFF"/>
        </w:rPr>
        <w:t>privačių interesų konflikto grėsmės.</w:t>
      </w:r>
      <w:r>
        <w:rPr>
          <w:rFonts w:ascii="Arial" w:hAnsi="Arial" w:cs="Arial"/>
          <w:color w:val="000000"/>
          <w:sz w:val="22"/>
          <w:szCs w:val="22"/>
          <w:shd w:val="clear" w:color="auto" w:fill="FFFFFF"/>
        </w:rPr>
        <w:t xml:space="preserve"> </w:t>
      </w:r>
      <w:r>
        <w:rPr>
          <w:szCs w:val="24"/>
        </w:rPr>
        <w:t xml:space="preserve">Mokinys, norintis, kad jo brandos darbo vadovas būtų ne mokykloje dirbantis asmuo, turi pateikti mokyklos vadovui prašymą, o ne mokykloje dirbantis asmuo – Įtariamųjų, kaltinamųjų ir nuteistųjų registro duomenų pagrindu suformuotą galiojantį teisėto darbo su vaikais kodą, dokumentus, pagrindžiančius, kad jo veiklos sritis atitinka mokinio pasirinko rengti brandos darbo sritį (profesinė kvalifikacija ir / arba ne mažesnė, kaip 1 metų profesinė patirtis (dirbant pagal darbo sutartį arba savarankiškai) atitinkanti mokinio pasirinkto rengti brandos darbo sritį) bei laisvos formos nešališkumo deklaraciją, kad su mokiniu nėra susijęs </w:t>
      </w:r>
      <w:r>
        <w:rPr>
          <w:color w:val="000000"/>
          <w:szCs w:val="24"/>
          <w:shd w:val="clear" w:color="auto" w:fill="FFFFFF"/>
        </w:rPr>
        <w:t>artimos giminystės ar svainystės ryšiais.</w:t>
      </w:r>
      <w:r>
        <w:rPr>
          <w:rFonts w:ascii="Arial" w:hAnsi="Arial" w:cs="Arial"/>
          <w:color w:val="000000"/>
          <w:sz w:val="22"/>
          <w:szCs w:val="22"/>
          <w:shd w:val="clear" w:color="auto" w:fill="FFFFFF"/>
        </w:rPr>
        <w:t xml:space="preserve"> </w:t>
      </w:r>
      <w:r>
        <w:rPr>
          <w:szCs w:val="24"/>
        </w:rPr>
        <w:t>Mokyklos vadovas, įvertinęs pateiktus dokumentus, pasirašo su ne mokykloje dirbančiu asmeniu savanoriškos veiklos sutartį dėl vadovavimo brandos darbui ir skiria mokyklos mokytoją − brandos darbo konsultantą, kuris konsultuos mokinį ir ne mokykloje dirbantį asmenį brandos darbo vykdymo proceso klausimais ir teiks vertinimo komisijai galutinį mokinio įvertinimą už brandos darbo proceso dalį. Brandos darbo konsultantas skiriamas mokyklos vadovo įsakymu, atsižvelgiant į individualaus ugdymo plano dalyką (-us), iš kurio (-ių) mokinys (-iai) pasirinko rengti brandos darbą, galimą mokytojo privačių interesų konflikto grėsmę (pvz., artimi asmenys, nepotizmas ir pan.), kitų mokytojų dalykininkų skaičių mokykloje, kitų mokytojų kvalifikaciją. Jei keičiamas brandos darbo konsultantas (pvz., nutraukiama darbo sutartis ir kt.), laikomasi tų pačių kriterijų, kaip ir skiriant brandos darbo konsultantą. Jei dėl nenumatytų aplinkybių paskirtas ne mokykloje dirbantis asmuo nebegali atlikti brandos darbo vadovo pareigų, brandos darbo vadovu skiriamas brandos darbo konsultantas.“</w:t>
      </w:r>
    </w:p>
    <w:p w14:paraId="35504131" w14:textId="77777777" w:rsidR="00BA079C" w:rsidRDefault="00B54597">
      <w:pPr>
        <w:overflowPunct w:val="0"/>
        <w:ind w:firstLine="851"/>
        <w:jc w:val="both"/>
        <w:textAlignment w:val="baseline"/>
        <w:rPr>
          <w:szCs w:val="24"/>
        </w:rPr>
      </w:pPr>
      <w:r>
        <w:rPr>
          <w:szCs w:val="24"/>
        </w:rPr>
        <w:t>2. Pakeičiu 12 punktą ir jį išdėstau taip:</w:t>
      </w:r>
    </w:p>
    <w:p w14:paraId="62E1CF16" w14:textId="77777777" w:rsidR="00BA079C" w:rsidRDefault="00B54597">
      <w:pPr>
        <w:overflowPunct w:val="0"/>
        <w:ind w:firstLine="851"/>
        <w:jc w:val="both"/>
        <w:textAlignment w:val="baseline"/>
        <w:rPr>
          <w:szCs w:val="24"/>
        </w:rPr>
      </w:pPr>
      <w:r>
        <w:rPr>
          <w:szCs w:val="24"/>
        </w:rPr>
        <w:t xml:space="preserve">„12. Brandos darbo vadovas arba brandos darbo konsultantas (kai mokinio prašymu brandos darbo vadovas yra ne mokykloje dirbantis asmuo) su Aprašu IV gimnazijos klasės mokinius, pasirinkusius brandos darbą, pasirašytinai supažindina ne vėliau kaip iki einamųjų mokslo metų spalio 1 d., o III gimnazijos klasės mokinius – ne vėliau kaip iki kovo 27 d. Mokinių supažindinimas su Aprašu fiksuojamas vidurinio ugdymo mokytojo dienyno arba vidurinio ugdymo dienyno (arba viename iš šių dienynų, sudarytų remiantis elektroninio dienyno duomenimis) skyriuje „Saugaus elgesio ir kiti instruktažai“. Supažindinimui pasirašytinai prilygsta supažindinimas elektroniniu būdu, </w:t>
      </w:r>
      <w:r>
        <w:rPr>
          <w:szCs w:val="24"/>
        </w:rPr>
        <w:lastRenderedPageBreak/>
        <w:t>jei mokykla savo darbo tvarką reglamentuojančiuose teisės aktuose yra nustačiusi galimybę mokiniams pasirašyti kvalifikuotu elektroniniu parašu arba teisinę galią turinčiu elektroniniu parašu, kuris nėra kvalifikuotas elektroninis parašas.“</w:t>
      </w:r>
    </w:p>
    <w:p w14:paraId="0BD27A7A" w14:textId="77777777" w:rsidR="00BA079C" w:rsidRDefault="00B54597">
      <w:pPr>
        <w:overflowPunct w:val="0"/>
        <w:ind w:firstLine="851"/>
        <w:jc w:val="both"/>
        <w:textAlignment w:val="baseline"/>
        <w:rPr>
          <w:szCs w:val="24"/>
        </w:rPr>
      </w:pPr>
      <w:r>
        <w:rPr>
          <w:szCs w:val="24"/>
        </w:rPr>
        <w:t>3. Pakeičiu 18 punktą ir jį išdėstau taip:</w:t>
      </w:r>
    </w:p>
    <w:p w14:paraId="24B15AFC" w14:textId="77777777" w:rsidR="00BA079C" w:rsidRDefault="00B54597">
      <w:pPr>
        <w:overflowPunct w:val="0"/>
        <w:ind w:firstLine="851"/>
        <w:jc w:val="both"/>
        <w:textAlignment w:val="baseline"/>
        <w:rPr>
          <w:szCs w:val="24"/>
        </w:rPr>
      </w:pPr>
      <w:r>
        <w:rPr>
          <w:szCs w:val="24"/>
        </w:rPr>
        <w:t>„18. Brandos darbo vadovas arba brandos darbo konsultantas (kai mokinio prašymu brandos darbo vadovas yra ne mokykloje dirbantis asmuo) privalo supažindinti mokinius su brandos darbo vykdymo ir vertinimo reikalavimais, brandos darbo vykdymo ir vertinimo instrukcija, kurią tvirtina Nacionalinės švietimo agentūros direktorius. Brandos darbo vadovas prižiūri, konsultuoja, stebi, analizuoja, fiksuoja ir vertina mokinio brandos darbo rengimo eigą.“</w:t>
      </w:r>
    </w:p>
    <w:p w14:paraId="42FC4605" w14:textId="77777777" w:rsidR="00BA079C" w:rsidRDefault="00B54597">
      <w:pPr>
        <w:overflowPunct w:val="0"/>
        <w:ind w:firstLine="851"/>
        <w:jc w:val="both"/>
        <w:textAlignment w:val="baseline"/>
        <w:rPr>
          <w:szCs w:val="24"/>
        </w:rPr>
      </w:pPr>
      <w:r>
        <w:rPr>
          <w:szCs w:val="24"/>
        </w:rPr>
        <w:t>4. Pakeičiu 29.1.2 papunktį ir jį išdėstau taip:</w:t>
      </w:r>
    </w:p>
    <w:p w14:paraId="63170ACD" w14:textId="77777777" w:rsidR="00BA079C" w:rsidRDefault="00B54597">
      <w:pPr>
        <w:overflowPunct w:val="0"/>
        <w:ind w:firstLine="851"/>
        <w:jc w:val="both"/>
        <w:textAlignment w:val="baseline"/>
        <w:rPr>
          <w:szCs w:val="24"/>
          <w:lang w:eastAsia="lt-LT"/>
        </w:rPr>
      </w:pPr>
      <w:r>
        <w:rPr>
          <w:szCs w:val="24"/>
        </w:rPr>
        <w:t xml:space="preserve">„29.1.2. </w:t>
      </w:r>
      <w:r>
        <w:rPr>
          <w:szCs w:val="24"/>
          <w:lang w:eastAsia="lt-LT"/>
        </w:rPr>
        <w:t>rengiant kūrybinį darbą – 22 procentai taškų (už darbo planavimą, darbo atlikimą ir pristatymo rengimą);“.</w:t>
      </w:r>
    </w:p>
    <w:p w14:paraId="06064446" w14:textId="77777777" w:rsidR="00BA079C" w:rsidRDefault="00B54597">
      <w:pPr>
        <w:overflowPunct w:val="0"/>
        <w:ind w:firstLine="851"/>
        <w:jc w:val="both"/>
        <w:textAlignment w:val="baseline"/>
        <w:rPr>
          <w:szCs w:val="24"/>
          <w:lang w:eastAsia="lt-LT"/>
        </w:rPr>
      </w:pPr>
      <w:r>
        <w:rPr>
          <w:szCs w:val="24"/>
          <w:lang w:eastAsia="lt-LT"/>
        </w:rPr>
        <w:t>5. </w:t>
      </w:r>
      <w:r>
        <w:rPr>
          <w:szCs w:val="24"/>
        </w:rPr>
        <w:t>Pakeičiu 29.3.2 papunktį ir jį išdėstau taip:</w:t>
      </w:r>
    </w:p>
    <w:p w14:paraId="3975F730" w14:textId="77777777" w:rsidR="00BA079C" w:rsidRDefault="00B54597">
      <w:pPr>
        <w:overflowPunct w:val="0"/>
        <w:ind w:firstLine="851"/>
        <w:jc w:val="both"/>
        <w:textAlignment w:val="baseline"/>
        <w:rPr>
          <w:szCs w:val="24"/>
          <w:lang w:eastAsia="lt-LT"/>
        </w:rPr>
      </w:pPr>
      <w:r>
        <w:rPr>
          <w:szCs w:val="24"/>
          <w:lang w:eastAsia="lt-LT"/>
        </w:rPr>
        <w:t>„29.3.2. rengiant kūrybinį darbą – skiriama 18 procentų taškų (už pristatymo turinį, kalbėjimo situaciją, refleksiją ir įsivertinimą).“</w:t>
      </w:r>
    </w:p>
    <w:p w14:paraId="7D98CA65" w14:textId="77777777" w:rsidR="00BA079C" w:rsidRDefault="00B54597">
      <w:pPr>
        <w:overflowPunct w:val="0"/>
        <w:ind w:firstLine="851"/>
        <w:jc w:val="both"/>
        <w:textAlignment w:val="baseline"/>
        <w:rPr>
          <w:szCs w:val="24"/>
          <w:lang w:eastAsia="lt-LT"/>
        </w:rPr>
      </w:pPr>
      <w:r>
        <w:rPr>
          <w:szCs w:val="24"/>
          <w:lang w:eastAsia="lt-LT"/>
        </w:rPr>
        <w:t>6. Pakeičiu 31 punktą ir jį išdėstau taip:</w:t>
      </w:r>
    </w:p>
    <w:p w14:paraId="69997C5A" w14:textId="77777777" w:rsidR="00BA079C" w:rsidRDefault="00B54597">
      <w:pPr>
        <w:ind w:firstLine="851"/>
        <w:jc w:val="both"/>
        <w:rPr>
          <w:color w:val="000000"/>
          <w:szCs w:val="24"/>
          <w:lang w:eastAsia="lt-LT"/>
        </w:rPr>
      </w:pPr>
      <w:r>
        <w:rPr>
          <w:color w:val="000000"/>
          <w:szCs w:val="24"/>
          <w:lang w:eastAsia="lt-LT"/>
        </w:rPr>
        <w:t>„31. Rengiant tyrimą ar kuriant produktą, galutinį brandos darbo įvertinimą taškais sudaro brandos darbo vadovo skirtų taškų arba brandos darbo konsultanto (</w:t>
      </w:r>
      <w:r>
        <w:rPr>
          <w:szCs w:val="24"/>
        </w:rPr>
        <w:t xml:space="preserve">kai mokinio prašymu brandos darbo vadovas yra ne mokykloje dirbantis asmuo) </w:t>
      </w:r>
      <w:r>
        <w:rPr>
          <w:color w:val="000000"/>
          <w:szCs w:val="24"/>
          <w:lang w:eastAsia="lt-LT"/>
        </w:rPr>
        <w:t>už brandos darbo procesą, vertinimo komisijos skirtų taškų už brandos darbo rezultatą ir vertinimo komisijos narių skirtų taškų už pristatymą suma. Maksimalus skiriamų taškų skaičius – 45. Taškai konvertuojami į dešimtbalės sistemos įvertinimą (pažymį) pagal šią atitiktį:</w:t>
      </w:r>
    </w:p>
    <w:p w14:paraId="404465AE" w14:textId="77777777" w:rsidR="00BA079C" w:rsidRDefault="00BA079C">
      <w:pPr>
        <w:jc w:val="both"/>
        <w:rPr>
          <w:color w:val="000000"/>
          <w:szCs w:val="24"/>
          <w:lang w:eastAsia="lt-LT"/>
        </w:rPr>
      </w:pPr>
    </w:p>
    <w:tbl>
      <w:tblPr>
        <w:tblW w:w="0" w:type="auto"/>
        <w:tblCellMar>
          <w:left w:w="0" w:type="dxa"/>
          <w:right w:w="0" w:type="dxa"/>
        </w:tblCellMar>
        <w:tblLook w:val="04A0" w:firstRow="1" w:lastRow="0" w:firstColumn="1" w:lastColumn="0" w:noHBand="0" w:noVBand="1"/>
      </w:tblPr>
      <w:tblGrid>
        <w:gridCol w:w="1278"/>
        <w:gridCol w:w="1074"/>
        <w:gridCol w:w="1073"/>
        <w:gridCol w:w="1073"/>
        <w:gridCol w:w="1073"/>
        <w:gridCol w:w="1073"/>
        <w:gridCol w:w="1073"/>
        <w:gridCol w:w="951"/>
        <w:gridCol w:w="951"/>
      </w:tblGrid>
      <w:tr w:rsidR="00BA079C" w14:paraId="00FC5A4A" w14:textId="77777777">
        <w:tc>
          <w:tcPr>
            <w:tcW w:w="12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FDAE03" w14:textId="77777777" w:rsidR="00BA079C" w:rsidRDefault="00B54597">
            <w:pPr>
              <w:jc w:val="both"/>
              <w:rPr>
                <w:szCs w:val="24"/>
                <w:lang w:eastAsia="lt-LT"/>
              </w:rPr>
            </w:pPr>
            <w:r>
              <w:rPr>
                <w:szCs w:val="24"/>
                <w:lang w:eastAsia="lt-LT"/>
              </w:rPr>
              <w:t>Taškai</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096EDA" w14:textId="77777777" w:rsidR="00BA079C" w:rsidRDefault="00B54597">
            <w:pPr>
              <w:jc w:val="both"/>
              <w:rPr>
                <w:szCs w:val="24"/>
                <w:lang w:eastAsia="lt-LT"/>
              </w:rPr>
            </w:pPr>
            <w:r>
              <w:rPr>
                <w:szCs w:val="24"/>
                <w:lang w:eastAsia="lt-LT"/>
              </w:rPr>
              <w:t>45–41</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EE58CB" w14:textId="77777777" w:rsidR="00BA079C" w:rsidRDefault="00B54597">
            <w:pPr>
              <w:jc w:val="both"/>
              <w:rPr>
                <w:szCs w:val="24"/>
                <w:lang w:eastAsia="lt-LT"/>
              </w:rPr>
            </w:pPr>
            <w:r>
              <w:rPr>
                <w:szCs w:val="24"/>
                <w:lang w:eastAsia="lt-LT"/>
              </w:rPr>
              <w:t>40–36</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D1350C" w14:textId="77777777" w:rsidR="00BA079C" w:rsidRDefault="00B54597">
            <w:pPr>
              <w:jc w:val="both"/>
              <w:rPr>
                <w:szCs w:val="24"/>
                <w:lang w:eastAsia="lt-LT"/>
              </w:rPr>
            </w:pPr>
            <w:r>
              <w:rPr>
                <w:szCs w:val="24"/>
                <w:lang w:eastAsia="lt-LT"/>
              </w:rPr>
              <w:t>35–31</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ECC3E8" w14:textId="77777777" w:rsidR="00BA079C" w:rsidRDefault="00B54597">
            <w:pPr>
              <w:jc w:val="both"/>
              <w:rPr>
                <w:szCs w:val="24"/>
                <w:lang w:eastAsia="lt-LT"/>
              </w:rPr>
            </w:pPr>
            <w:r>
              <w:rPr>
                <w:szCs w:val="24"/>
                <w:lang w:eastAsia="lt-LT"/>
              </w:rPr>
              <w:t>30–26</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247E1D" w14:textId="77777777" w:rsidR="00BA079C" w:rsidRDefault="00B54597">
            <w:pPr>
              <w:jc w:val="both"/>
              <w:rPr>
                <w:szCs w:val="24"/>
                <w:lang w:eastAsia="lt-LT"/>
              </w:rPr>
            </w:pPr>
            <w:r>
              <w:rPr>
                <w:szCs w:val="24"/>
                <w:lang w:eastAsia="lt-LT"/>
              </w:rPr>
              <w:t>25–22</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06E86A" w14:textId="77777777" w:rsidR="00BA079C" w:rsidRDefault="00B54597">
            <w:pPr>
              <w:jc w:val="both"/>
              <w:rPr>
                <w:szCs w:val="24"/>
                <w:lang w:eastAsia="lt-LT"/>
              </w:rPr>
            </w:pPr>
            <w:r>
              <w:rPr>
                <w:szCs w:val="24"/>
                <w:lang w:eastAsia="lt-LT"/>
              </w:rPr>
              <w:t>21–18</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F0817" w14:textId="77777777" w:rsidR="00BA079C" w:rsidRDefault="00B54597">
            <w:pPr>
              <w:jc w:val="both"/>
              <w:rPr>
                <w:szCs w:val="24"/>
                <w:lang w:eastAsia="lt-LT"/>
              </w:rPr>
            </w:pPr>
            <w:r>
              <w:rPr>
                <w:szCs w:val="24"/>
                <w:lang w:eastAsia="lt-LT"/>
              </w:rPr>
              <w:t>17–14</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B6558A" w14:textId="77777777" w:rsidR="00BA079C" w:rsidRDefault="00B54597">
            <w:pPr>
              <w:jc w:val="both"/>
              <w:rPr>
                <w:szCs w:val="24"/>
                <w:lang w:eastAsia="lt-LT"/>
              </w:rPr>
            </w:pPr>
            <w:r>
              <w:rPr>
                <w:szCs w:val="24"/>
                <w:lang w:eastAsia="lt-LT"/>
              </w:rPr>
              <w:t>13–0</w:t>
            </w:r>
          </w:p>
        </w:tc>
      </w:tr>
      <w:tr w:rsidR="00BA079C" w14:paraId="1DD441D8" w14:textId="77777777">
        <w:tc>
          <w:tcPr>
            <w:tcW w:w="12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08379" w14:textId="77777777" w:rsidR="00BA079C" w:rsidRDefault="00B54597">
            <w:pPr>
              <w:jc w:val="both"/>
              <w:rPr>
                <w:szCs w:val="24"/>
                <w:lang w:eastAsia="lt-LT"/>
              </w:rPr>
            </w:pPr>
            <w:r>
              <w:rPr>
                <w:szCs w:val="24"/>
                <w:lang w:eastAsia="lt-LT"/>
              </w:rPr>
              <w:t>Pažymys</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3660BACF" w14:textId="77777777" w:rsidR="00BA079C" w:rsidRDefault="00B54597">
            <w:pPr>
              <w:jc w:val="both"/>
              <w:rPr>
                <w:szCs w:val="24"/>
                <w:lang w:eastAsia="lt-LT"/>
              </w:rPr>
            </w:pPr>
            <w:r>
              <w:rPr>
                <w:szCs w:val="24"/>
                <w:lang w:eastAsia="lt-LT"/>
              </w:rPr>
              <w:t>10</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37EB7456" w14:textId="77777777" w:rsidR="00BA079C" w:rsidRDefault="00B54597">
            <w:pPr>
              <w:jc w:val="both"/>
              <w:rPr>
                <w:szCs w:val="24"/>
                <w:lang w:eastAsia="lt-LT"/>
              </w:rPr>
            </w:pPr>
            <w:r>
              <w:rPr>
                <w:szCs w:val="24"/>
                <w:lang w:eastAsia="lt-LT"/>
              </w:rPr>
              <w:t>9</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5EDAD89D" w14:textId="77777777" w:rsidR="00BA079C" w:rsidRDefault="00B54597">
            <w:pPr>
              <w:jc w:val="both"/>
              <w:rPr>
                <w:szCs w:val="24"/>
                <w:lang w:eastAsia="lt-LT"/>
              </w:rPr>
            </w:pPr>
            <w:r>
              <w:rPr>
                <w:szCs w:val="24"/>
                <w:lang w:eastAsia="lt-LT"/>
              </w:rPr>
              <w:t>8</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0CB4E2EB" w14:textId="77777777" w:rsidR="00BA079C" w:rsidRDefault="00B54597">
            <w:pPr>
              <w:jc w:val="both"/>
              <w:rPr>
                <w:szCs w:val="24"/>
                <w:lang w:eastAsia="lt-LT"/>
              </w:rPr>
            </w:pPr>
            <w:r>
              <w:rPr>
                <w:szCs w:val="24"/>
                <w:lang w:eastAsia="lt-LT"/>
              </w:rPr>
              <w:t>7</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127209B8" w14:textId="77777777" w:rsidR="00BA079C" w:rsidRDefault="00B54597">
            <w:pPr>
              <w:jc w:val="both"/>
              <w:rPr>
                <w:szCs w:val="24"/>
                <w:lang w:eastAsia="lt-LT"/>
              </w:rPr>
            </w:pPr>
            <w:r>
              <w:rPr>
                <w:szCs w:val="24"/>
                <w:lang w:eastAsia="lt-LT"/>
              </w:rPr>
              <w:t>6</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3BEBA219" w14:textId="77777777" w:rsidR="00BA079C" w:rsidRDefault="00B54597">
            <w:pPr>
              <w:jc w:val="both"/>
              <w:rPr>
                <w:szCs w:val="24"/>
                <w:lang w:eastAsia="lt-LT"/>
              </w:rPr>
            </w:pPr>
            <w:r>
              <w:rPr>
                <w:szCs w:val="24"/>
                <w:lang w:eastAsia="lt-LT"/>
              </w:rPr>
              <w:t>5</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14:paraId="59B67325" w14:textId="77777777" w:rsidR="00BA079C" w:rsidRDefault="00B54597">
            <w:pPr>
              <w:jc w:val="both"/>
              <w:rPr>
                <w:szCs w:val="24"/>
                <w:lang w:eastAsia="lt-LT"/>
              </w:rPr>
            </w:pPr>
            <w:r>
              <w:rPr>
                <w:szCs w:val="24"/>
                <w:lang w:eastAsia="lt-LT"/>
              </w:rPr>
              <w:t>4</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14:paraId="476C3905" w14:textId="77777777" w:rsidR="00BA079C" w:rsidRDefault="00B54597">
            <w:pPr>
              <w:jc w:val="both"/>
              <w:rPr>
                <w:szCs w:val="24"/>
                <w:lang w:eastAsia="lt-LT"/>
              </w:rPr>
            </w:pPr>
            <w:r>
              <w:rPr>
                <w:szCs w:val="24"/>
                <w:lang w:eastAsia="lt-LT"/>
              </w:rPr>
              <w:t>3“</w:t>
            </w:r>
          </w:p>
        </w:tc>
      </w:tr>
    </w:tbl>
    <w:p w14:paraId="72EECAD1" w14:textId="77777777" w:rsidR="00BA079C" w:rsidRDefault="00BA079C">
      <w:pPr>
        <w:overflowPunct w:val="0"/>
        <w:jc w:val="both"/>
        <w:textAlignment w:val="baseline"/>
        <w:rPr>
          <w:szCs w:val="24"/>
          <w:lang w:eastAsia="lt-LT"/>
        </w:rPr>
      </w:pPr>
    </w:p>
    <w:p w14:paraId="4DE79B7A" w14:textId="77777777" w:rsidR="00B54597" w:rsidRDefault="00B54597" w:rsidP="00B54597">
      <w:pPr>
        <w:overflowPunct w:val="0"/>
        <w:ind w:firstLine="851"/>
        <w:jc w:val="both"/>
        <w:textAlignment w:val="baseline"/>
        <w:rPr>
          <w:szCs w:val="24"/>
          <w:lang w:eastAsia="lt-LT"/>
        </w:rPr>
      </w:pPr>
      <w:r>
        <w:rPr>
          <w:szCs w:val="24"/>
          <w:lang w:eastAsia="lt-LT"/>
        </w:rPr>
        <w:t>7. Papildau 31</w:t>
      </w:r>
      <w:r>
        <w:rPr>
          <w:szCs w:val="24"/>
          <w:vertAlign w:val="superscript"/>
          <w:lang w:eastAsia="lt-LT"/>
        </w:rPr>
        <w:t xml:space="preserve">1 </w:t>
      </w:r>
      <w:r>
        <w:rPr>
          <w:szCs w:val="24"/>
          <w:lang w:eastAsia="lt-LT"/>
        </w:rPr>
        <w:t>punktu:</w:t>
      </w:r>
    </w:p>
    <w:p w14:paraId="4944725C" w14:textId="77777777" w:rsidR="00BA079C" w:rsidRDefault="00B54597" w:rsidP="00B54597">
      <w:pPr>
        <w:overflowPunct w:val="0"/>
        <w:ind w:firstLine="851"/>
        <w:jc w:val="both"/>
        <w:textAlignment w:val="baseline"/>
        <w:rPr>
          <w:color w:val="000000"/>
          <w:szCs w:val="24"/>
          <w:lang w:eastAsia="lt-LT"/>
        </w:rPr>
      </w:pPr>
      <w:r>
        <w:rPr>
          <w:color w:val="000000"/>
          <w:szCs w:val="24"/>
          <w:lang w:eastAsia="lt-LT"/>
        </w:rPr>
        <w:t>„31</w:t>
      </w:r>
      <w:r>
        <w:rPr>
          <w:color w:val="000000"/>
          <w:szCs w:val="24"/>
          <w:vertAlign w:val="superscript"/>
          <w:lang w:eastAsia="lt-LT"/>
        </w:rPr>
        <w:t>1</w:t>
      </w:r>
      <w:r>
        <w:rPr>
          <w:color w:val="000000"/>
          <w:szCs w:val="24"/>
          <w:lang w:eastAsia="lt-LT"/>
        </w:rPr>
        <w:t>. Rengiant kūrybinį darbą, galutinį brandos darbo įvertinimą taškais sudaro brandos darbo vadovo, brandos darbo konsultanto (</w:t>
      </w:r>
      <w:r>
        <w:rPr>
          <w:szCs w:val="24"/>
        </w:rPr>
        <w:t xml:space="preserve">kai mokinio prašymu brandos darbo vadovas yra ne mokykloje dirbantis asmuo) </w:t>
      </w:r>
      <w:r>
        <w:rPr>
          <w:color w:val="000000"/>
          <w:szCs w:val="24"/>
          <w:lang w:eastAsia="lt-LT"/>
        </w:rPr>
        <w:t>skirtų taškų už brandos darbo procesą, vertinimo komisijos skirtų taškų už brandos darbo rezultatą ir vertinimo komisijos narių skirtų taškų už pristatymą suma. Maksimalus skiriamų taškų skaičius – 50. Taškai konvertuojami į dešimtbalės sistemos įvertinimą (pažymį) pagal šią atitiktį:</w:t>
      </w:r>
    </w:p>
    <w:p w14:paraId="61E4017F" w14:textId="77777777" w:rsidR="00BA079C" w:rsidRDefault="00BA079C">
      <w:pPr>
        <w:ind w:firstLine="62"/>
        <w:jc w:val="both"/>
        <w:rPr>
          <w:color w:val="000000"/>
          <w:szCs w:val="24"/>
          <w:lang w:eastAsia="lt-LT"/>
        </w:rPr>
      </w:pPr>
    </w:p>
    <w:tbl>
      <w:tblPr>
        <w:tblW w:w="0" w:type="auto"/>
        <w:tblCellMar>
          <w:left w:w="0" w:type="dxa"/>
          <w:right w:w="0" w:type="dxa"/>
        </w:tblCellMar>
        <w:tblLook w:val="04A0" w:firstRow="1" w:lastRow="0" w:firstColumn="1" w:lastColumn="0" w:noHBand="0" w:noVBand="1"/>
      </w:tblPr>
      <w:tblGrid>
        <w:gridCol w:w="1278"/>
        <w:gridCol w:w="1074"/>
        <w:gridCol w:w="1073"/>
        <w:gridCol w:w="1073"/>
        <w:gridCol w:w="1073"/>
        <w:gridCol w:w="1073"/>
        <w:gridCol w:w="1073"/>
        <w:gridCol w:w="951"/>
        <w:gridCol w:w="951"/>
      </w:tblGrid>
      <w:tr w:rsidR="00BA079C" w14:paraId="185C306C" w14:textId="77777777">
        <w:tc>
          <w:tcPr>
            <w:tcW w:w="12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1A4952" w14:textId="77777777" w:rsidR="00BA079C" w:rsidRDefault="00B54597">
            <w:pPr>
              <w:jc w:val="both"/>
              <w:rPr>
                <w:szCs w:val="24"/>
                <w:lang w:eastAsia="lt-LT"/>
              </w:rPr>
            </w:pPr>
            <w:r>
              <w:rPr>
                <w:szCs w:val="24"/>
                <w:lang w:eastAsia="lt-LT"/>
              </w:rPr>
              <w:t>Taškai</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B7CA6" w14:textId="77777777" w:rsidR="00BA079C" w:rsidRDefault="00B54597">
            <w:pPr>
              <w:jc w:val="both"/>
              <w:rPr>
                <w:szCs w:val="24"/>
                <w:lang w:eastAsia="lt-LT"/>
              </w:rPr>
            </w:pPr>
            <w:r>
              <w:rPr>
                <w:szCs w:val="24"/>
                <w:lang w:eastAsia="lt-LT"/>
              </w:rPr>
              <w:t>50–46</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69A613" w14:textId="77777777" w:rsidR="00BA079C" w:rsidRDefault="00B54597">
            <w:pPr>
              <w:jc w:val="both"/>
              <w:rPr>
                <w:szCs w:val="24"/>
                <w:lang w:eastAsia="lt-LT"/>
              </w:rPr>
            </w:pPr>
            <w:r>
              <w:rPr>
                <w:szCs w:val="24"/>
                <w:lang w:eastAsia="lt-LT"/>
              </w:rPr>
              <w:t>45–41</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51978" w14:textId="77777777" w:rsidR="00BA079C" w:rsidRDefault="00B54597">
            <w:pPr>
              <w:jc w:val="both"/>
              <w:rPr>
                <w:szCs w:val="24"/>
                <w:lang w:eastAsia="lt-LT"/>
              </w:rPr>
            </w:pPr>
            <w:r>
              <w:rPr>
                <w:szCs w:val="24"/>
                <w:lang w:eastAsia="lt-LT"/>
              </w:rPr>
              <w:t>40–36</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EE018" w14:textId="77777777" w:rsidR="00BA079C" w:rsidRDefault="00B54597">
            <w:pPr>
              <w:jc w:val="both"/>
              <w:rPr>
                <w:szCs w:val="24"/>
                <w:lang w:eastAsia="lt-LT"/>
              </w:rPr>
            </w:pPr>
            <w:r>
              <w:rPr>
                <w:szCs w:val="24"/>
                <w:lang w:eastAsia="lt-LT"/>
              </w:rPr>
              <w:t>35–31</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67C7D9" w14:textId="77777777" w:rsidR="00BA079C" w:rsidRDefault="00B54597">
            <w:pPr>
              <w:jc w:val="both"/>
              <w:rPr>
                <w:szCs w:val="24"/>
                <w:lang w:eastAsia="lt-LT"/>
              </w:rPr>
            </w:pPr>
            <w:r>
              <w:rPr>
                <w:szCs w:val="24"/>
                <w:lang w:eastAsia="lt-LT"/>
              </w:rPr>
              <w:t>30–27</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6A7C1D" w14:textId="77777777" w:rsidR="00BA079C" w:rsidRDefault="00B54597">
            <w:pPr>
              <w:jc w:val="both"/>
              <w:rPr>
                <w:szCs w:val="24"/>
                <w:lang w:eastAsia="lt-LT"/>
              </w:rPr>
            </w:pPr>
            <w:r>
              <w:rPr>
                <w:szCs w:val="24"/>
                <w:lang w:eastAsia="lt-LT"/>
              </w:rPr>
              <w:t>26–23</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284BCA" w14:textId="77777777" w:rsidR="00BA079C" w:rsidRDefault="00B54597">
            <w:pPr>
              <w:jc w:val="both"/>
              <w:rPr>
                <w:szCs w:val="24"/>
                <w:lang w:eastAsia="lt-LT"/>
              </w:rPr>
            </w:pPr>
            <w:r>
              <w:rPr>
                <w:szCs w:val="24"/>
                <w:lang w:eastAsia="lt-LT"/>
              </w:rPr>
              <w:t>22–19</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F0438D" w14:textId="77777777" w:rsidR="00BA079C" w:rsidRDefault="00B54597">
            <w:pPr>
              <w:jc w:val="both"/>
              <w:rPr>
                <w:szCs w:val="24"/>
                <w:lang w:eastAsia="lt-LT"/>
              </w:rPr>
            </w:pPr>
            <w:r>
              <w:rPr>
                <w:szCs w:val="24"/>
                <w:lang w:eastAsia="lt-LT"/>
              </w:rPr>
              <w:t>18–0</w:t>
            </w:r>
          </w:p>
        </w:tc>
      </w:tr>
      <w:tr w:rsidR="00BA079C" w14:paraId="64D707A4" w14:textId="77777777">
        <w:tc>
          <w:tcPr>
            <w:tcW w:w="12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A5B8E" w14:textId="77777777" w:rsidR="00BA079C" w:rsidRDefault="00B54597">
            <w:pPr>
              <w:jc w:val="both"/>
              <w:rPr>
                <w:szCs w:val="24"/>
                <w:lang w:eastAsia="lt-LT"/>
              </w:rPr>
            </w:pPr>
            <w:r>
              <w:rPr>
                <w:szCs w:val="24"/>
                <w:lang w:eastAsia="lt-LT"/>
              </w:rPr>
              <w:t>Pažymys</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3F571287" w14:textId="77777777" w:rsidR="00BA079C" w:rsidRDefault="00B54597">
            <w:pPr>
              <w:jc w:val="both"/>
              <w:rPr>
                <w:szCs w:val="24"/>
                <w:lang w:eastAsia="lt-LT"/>
              </w:rPr>
            </w:pPr>
            <w:r>
              <w:rPr>
                <w:szCs w:val="24"/>
                <w:lang w:eastAsia="lt-LT"/>
              </w:rPr>
              <w:t>10</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0A6EAAE0" w14:textId="77777777" w:rsidR="00BA079C" w:rsidRDefault="00B54597">
            <w:pPr>
              <w:jc w:val="both"/>
              <w:rPr>
                <w:szCs w:val="24"/>
                <w:lang w:eastAsia="lt-LT"/>
              </w:rPr>
            </w:pPr>
            <w:r>
              <w:rPr>
                <w:szCs w:val="24"/>
                <w:lang w:eastAsia="lt-LT"/>
              </w:rPr>
              <w:t>9</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529E0115" w14:textId="77777777" w:rsidR="00BA079C" w:rsidRDefault="00B54597">
            <w:pPr>
              <w:jc w:val="both"/>
              <w:rPr>
                <w:szCs w:val="24"/>
                <w:lang w:eastAsia="lt-LT"/>
              </w:rPr>
            </w:pPr>
            <w:r>
              <w:rPr>
                <w:szCs w:val="24"/>
                <w:lang w:eastAsia="lt-LT"/>
              </w:rPr>
              <w:t>8</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129C54D4" w14:textId="77777777" w:rsidR="00BA079C" w:rsidRDefault="00B54597">
            <w:pPr>
              <w:jc w:val="both"/>
              <w:rPr>
                <w:szCs w:val="24"/>
                <w:lang w:eastAsia="lt-LT"/>
              </w:rPr>
            </w:pPr>
            <w:r>
              <w:rPr>
                <w:szCs w:val="24"/>
                <w:lang w:eastAsia="lt-LT"/>
              </w:rPr>
              <w:t>7</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126F0676" w14:textId="77777777" w:rsidR="00BA079C" w:rsidRDefault="00B54597">
            <w:pPr>
              <w:jc w:val="both"/>
              <w:rPr>
                <w:szCs w:val="24"/>
                <w:lang w:eastAsia="lt-LT"/>
              </w:rPr>
            </w:pPr>
            <w:r>
              <w:rPr>
                <w:szCs w:val="24"/>
                <w:lang w:eastAsia="lt-LT"/>
              </w:rPr>
              <w:t>6</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48578E3F" w14:textId="77777777" w:rsidR="00BA079C" w:rsidRDefault="00B54597">
            <w:pPr>
              <w:jc w:val="both"/>
              <w:rPr>
                <w:szCs w:val="24"/>
                <w:lang w:eastAsia="lt-LT"/>
              </w:rPr>
            </w:pPr>
            <w:r>
              <w:rPr>
                <w:szCs w:val="24"/>
                <w:lang w:eastAsia="lt-LT"/>
              </w:rPr>
              <w:t>5</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14:paraId="61F8D543" w14:textId="77777777" w:rsidR="00BA079C" w:rsidRDefault="00B54597">
            <w:pPr>
              <w:jc w:val="both"/>
              <w:rPr>
                <w:szCs w:val="24"/>
                <w:lang w:eastAsia="lt-LT"/>
              </w:rPr>
            </w:pPr>
            <w:r>
              <w:rPr>
                <w:szCs w:val="24"/>
                <w:lang w:eastAsia="lt-LT"/>
              </w:rPr>
              <w:t>4</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14:paraId="221A4508" w14:textId="77777777" w:rsidR="00BA079C" w:rsidRDefault="00B54597">
            <w:pPr>
              <w:jc w:val="both"/>
              <w:rPr>
                <w:szCs w:val="24"/>
                <w:lang w:eastAsia="lt-LT"/>
              </w:rPr>
            </w:pPr>
            <w:r>
              <w:rPr>
                <w:szCs w:val="24"/>
                <w:lang w:eastAsia="lt-LT"/>
              </w:rPr>
              <w:t>3“</w:t>
            </w:r>
          </w:p>
        </w:tc>
      </w:tr>
    </w:tbl>
    <w:p w14:paraId="284D0036" w14:textId="77777777" w:rsidR="00BA079C" w:rsidRDefault="00BA079C">
      <w:pPr>
        <w:overflowPunct w:val="0"/>
        <w:jc w:val="both"/>
        <w:textAlignment w:val="baseline"/>
        <w:rPr>
          <w:szCs w:val="24"/>
          <w:lang w:eastAsia="lt-LT"/>
        </w:rPr>
      </w:pPr>
    </w:p>
    <w:p w14:paraId="2D0DE518" w14:textId="77777777" w:rsidR="00BA079C" w:rsidRDefault="00B54597">
      <w:pPr>
        <w:overflowPunct w:val="0"/>
        <w:ind w:firstLine="851"/>
        <w:jc w:val="both"/>
        <w:textAlignment w:val="baseline"/>
        <w:rPr>
          <w:szCs w:val="24"/>
        </w:rPr>
      </w:pPr>
      <w:r>
        <w:rPr>
          <w:szCs w:val="24"/>
        </w:rPr>
        <w:t>8. Pakeičiu 2 priedą:</w:t>
      </w:r>
    </w:p>
    <w:p w14:paraId="091A9C85" w14:textId="77777777" w:rsidR="00BA079C" w:rsidRDefault="00B54597">
      <w:pPr>
        <w:overflowPunct w:val="0"/>
        <w:ind w:left="851"/>
        <w:jc w:val="both"/>
        <w:textAlignment w:val="baseline"/>
        <w:rPr>
          <w:szCs w:val="24"/>
        </w:rPr>
      </w:pPr>
      <w:r>
        <w:rPr>
          <w:szCs w:val="24"/>
        </w:rPr>
        <w:t>8.1. Pakeičiu 1 punktą ir jį išdėstau taip:</w:t>
      </w:r>
    </w:p>
    <w:p w14:paraId="5CF342C7" w14:textId="77777777" w:rsidR="00BA079C" w:rsidRDefault="00B54597" w:rsidP="00B54597">
      <w:pPr>
        <w:overflowPunct w:val="0"/>
        <w:ind w:firstLine="851"/>
        <w:jc w:val="both"/>
        <w:textAlignment w:val="baseline"/>
        <w:rPr>
          <w:szCs w:val="24"/>
        </w:rPr>
      </w:pPr>
      <w:r>
        <w:rPr>
          <w:szCs w:val="24"/>
        </w:rPr>
        <w:t>„1.Brandos (kūrybinio) darbo proceso veiklos sritys, vertinimo kriterijai, jų požymiai ir svarba:</w:t>
      </w:r>
    </w:p>
    <w:tbl>
      <w:tblPr>
        <w:tblW w:w="94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26"/>
        <w:gridCol w:w="2347"/>
        <w:gridCol w:w="4284"/>
        <w:gridCol w:w="903"/>
      </w:tblGrid>
      <w:tr w:rsidR="00BA079C" w14:paraId="4C8A769F" w14:textId="77777777">
        <w:trPr>
          <w:trHeight w:val="391"/>
          <w:tblHeader/>
        </w:trPr>
        <w:tc>
          <w:tcPr>
            <w:tcW w:w="192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7B55A96D" w14:textId="77777777" w:rsidR="00BA079C" w:rsidRDefault="00B54597">
            <w:pPr>
              <w:overflowPunct w:val="0"/>
              <w:jc w:val="center"/>
              <w:textAlignment w:val="baseline"/>
              <w:rPr>
                <w:szCs w:val="24"/>
              </w:rPr>
            </w:pPr>
            <w:r>
              <w:rPr>
                <w:szCs w:val="24"/>
              </w:rPr>
              <w:t>Veiklos sritys</w:t>
            </w:r>
          </w:p>
        </w:tc>
        <w:tc>
          <w:tcPr>
            <w:tcW w:w="234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2051B256" w14:textId="77777777" w:rsidR="00BA079C" w:rsidRDefault="00B54597">
            <w:pPr>
              <w:overflowPunct w:val="0"/>
              <w:jc w:val="center"/>
              <w:textAlignment w:val="baseline"/>
              <w:rPr>
                <w:szCs w:val="24"/>
              </w:rPr>
            </w:pPr>
            <w:r>
              <w:rPr>
                <w:szCs w:val="24"/>
              </w:rPr>
              <w:t>Vertinimo kriterijai</w:t>
            </w:r>
          </w:p>
        </w:tc>
        <w:tc>
          <w:tcPr>
            <w:tcW w:w="428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79334AE8" w14:textId="77777777" w:rsidR="00BA079C" w:rsidRDefault="00B54597">
            <w:pPr>
              <w:overflowPunct w:val="0"/>
              <w:jc w:val="center"/>
              <w:textAlignment w:val="baseline"/>
              <w:rPr>
                <w:szCs w:val="24"/>
              </w:rPr>
            </w:pPr>
            <w:r>
              <w:rPr>
                <w:szCs w:val="24"/>
              </w:rPr>
              <w:t>Vertinimo kriterijų požymiai</w:t>
            </w:r>
          </w:p>
        </w:tc>
        <w:tc>
          <w:tcPr>
            <w:tcW w:w="90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3FCD92ED" w14:textId="77777777" w:rsidR="00BA079C" w:rsidRDefault="00B54597">
            <w:pPr>
              <w:overflowPunct w:val="0"/>
              <w:jc w:val="center"/>
              <w:textAlignment w:val="baseline"/>
              <w:rPr>
                <w:szCs w:val="24"/>
              </w:rPr>
            </w:pPr>
            <w:r>
              <w:rPr>
                <w:szCs w:val="24"/>
              </w:rPr>
              <w:t>Taškai</w:t>
            </w:r>
          </w:p>
        </w:tc>
      </w:tr>
      <w:tr w:rsidR="00BA079C" w14:paraId="4F8411BF" w14:textId="77777777">
        <w:trPr>
          <w:trHeight w:val="20"/>
        </w:trPr>
        <w:tc>
          <w:tcPr>
            <w:tcW w:w="1926" w:type="dxa"/>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76F59A82" w14:textId="77777777" w:rsidR="00BA079C" w:rsidRDefault="00B54597">
            <w:pPr>
              <w:overflowPunct w:val="0"/>
              <w:textAlignment w:val="baseline"/>
              <w:rPr>
                <w:szCs w:val="24"/>
              </w:rPr>
            </w:pPr>
            <w:r>
              <w:rPr>
                <w:szCs w:val="24"/>
              </w:rPr>
              <w:t>Brandos darbo planavimas</w:t>
            </w:r>
          </w:p>
        </w:tc>
        <w:tc>
          <w:tcPr>
            <w:tcW w:w="2347" w:type="dxa"/>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47356AE2" w14:textId="77777777" w:rsidR="00BA079C" w:rsidRDefault="00B54597">
            <w:pPr>
              <w:overflowPunct w:val="0"/>
              <w:textAlignment w:val="baseline"/>
              <w:rPr>
                <w:szCs w:val="24"/>
              </w:rPr>
            </w:pPr>
            <w:r>
              <w:rPr>
                <w:szCs w:val="24"/>
              </w:rPr>
              <w:t>Brandos darbo idėjos pateikimas brandos darbo vadovui</w:t>
            </w:r>
          </w:p>
        </w:tc>
        <w:tc>
          <w:tcPr>
            <w:tcW w:w="428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67522B1A" w14:textId="77777777" w:rsidR="00BA079C" w:rsidRDefault="00B54597">
            <w:pPr>
              <w:overflowPunct w:val="0"/>
              <w:textAlignment w:val="baseline"/>
              <w:rPr>
                <w:szCs w:val="24"/>
              </w:rPr>
            </w:pPr>
            <w:r>
              <w:rPr>
                <w:szCs w:val="24"/>
              </w:rPr>
              <w:t>Brandos darbo idėja savita, ja remiantis galima formuluoti prasmingą darbo temą.</w:t>
            </w:r>
          </w:p>
        </w:tc>
        <w:tc>
          <w:tcPr>
            <w:tcW w:w="90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564C7DD4" w14:textId="77777777" w:rsidR="00BA079C" w:rsidRDefault="00B54597">
            <w:pPr>
              <w:overflowPunct w:val="0"/>
              <w:jc w:val="center"/>
              <w:textAlignment w:val="baseline"/>
              <w:rPr>
                <w:szCs w:val="24"/>
              </w:rPr>
            </w:pPr>
            <w:r>
              <w:rPr>
                <w:szCs w:val="24"/>
              </w:rPr>
              <w:t>1</w:t>
            </w:r>
          </w:p>
        </w:tc>
      </w:tr>
      <w:tr w:rsidR="00BA079C" w14:paraId="36F08E7A" w14:textId="77777777">
        <w:trPr>
          <w:trHeight w:val="20"/>
        </w:trPr>
        <w:tc>
          <w:tcPr>
            <w:tcW w:w="1926" w:type="dxa"/>
            <w:vMerge/>
            <w:tcBorders>
              <w:top w:val="single" w:sz="4" w:space="0" w:color="auto"/>
              <w:left w:val="single" w:sz="4" w:space="0" w:color="auto"/>
              <w:bottom w:val="single" w:sz="4" w:space="0" w:color="auto"/>
              <w:right w:val="single" w:sz="4" w:space="0" w:color="auto"/>
            </w:tcBorders>
            <w:vAlign w:val="center"/>
            <w:hideMark/>
          </w:tcPr>
          <w:p w14:paraId="18A99D2A" w14:textId="77777777" w:rsidR="00BA079C" w:rsidRDefault="00BA079C">
            <w:pPr>
              <w:overflowPunct w:val="0"/>
              <w:textAlignment w:val="baseline"/>
              <w:rPr>
                <w:szCs w:val="24"/>
              </w:rPr>
            </w:pPr>
          </w:p>
        </w:tc>
        <w:tc>
          <w:tcPr>
            <w:tcW w:w="2347" w:type="dxa"/>
            <w:vMerge/>
            <w:tcBorders>
              <w:top w:val="single" w:sz="4" w:space="0" w:color="auto"/>
              <w:left w:val="single" w:sz="4" w:space="0" w:color="auto"/>
              <w:bottom w:val="single" w:sz="4" w:space="0" w:color="auto"/>
              <w:right w:val="single" w:sz="4" w:space="0" w:color="auto"/>
            </w:tcBorders>
            <w:vAlign w:val="center"/>
            <w:hideMark/>
          </w:tcPr>
          <w:p w14:paraId="3DFF0064" w14:textId="77777777" w:rsidR="00BA079C" w:rsidRDefault="00BA079C">
            <w:pPr>
              <w:overflowPunct w:val="0"/>
              <w:textAlignment w:val="baseline"/>
              <w:rPr>
                <w:szCs w:val="24"/>
              </w:rPr>
            </w:pPr>
          </w:p>
        </w:tc>
        <w:tc>
          <w:tcPr>
            <w:tcW w:w="428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7ABED5A4" w14:textId="77777777" w:rsidR="00BA079C" w:rsidRDefault="00B54597">
            <w:pPr>
              <w:overflowPunct w:val="0"/>
              <w:textAlignment w:val="baseline"/>
              <w:rPr>
                <w:szCs w:val="24"/>
              </w:rPr>
            </w:pPr>
            <w:r>
              <w:rPr>
                <w:szCs w:val="24"/>
              </w:rPr>
              <w:t>Brandos darbo idėja netinka prasmingai darbo temai suformuluoti.</w:t>
            </w:r>
          </w:p>
        </w:tc>
        <w:tc>
          <w:tcPr>
            <w:tcW w:w="90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0616E234" w14:textId="77777777" w:rsidR="00BA079C" w:rsidRDefault="00B54597">
            <w:pPr>
              <w:overflowPunct w:val="0"/>
              <w:jc w:val="center"/>
              <w:textAlignment w:val="baseline"/>
              <w:rPr>
                <w:szCs w:val="24"/>
              </w:rPr>
            </w:pPr>
            <w:r>
              <w:rPr>
                <w:szCs w:val="24"/>
              </w:rPr>
              <w:t>0</w:t>
            </w:r>
          </w:p>
        </w:tc>
      </w:tr>
      <w:tr w:rsidR="00BA079C" w14:paraId="03278C62" w14:textId="77777777">
        <w:trPr>
          <w:trHeight w:val="124"/>
        </w:trPr>
        <w:tc>
          <w:tcPr>
            <w:tcW w:w="1926" w:type="dxa"/>
            <w:vMerge/>
            <w:tcBorders>
              <w:top w:val="single" w:sz="4" w:space="0" w:color="auto"/>
              <w:left w:val="single" w:sz="4" w:space="0" w:color="auto"/>
              <w:bottom w:val="single" w:sz="4" w:space="0" w:color="auto"/>
              <w:right w:val="single" w:sz="4" w:space="0" w:color="auto"/>
            </w:tcBorders>
            <w:vAlign w:val="center"/>
            <w:hideMark/>
          </w:tcPr>
          <w:p w14:paraId="4596B0E4" w14:textId="77777777" w:rsidR="00BA079C" w:rsidRDefault="00BA079C">
            <w:pPr>
              <w:overflowPunct w:val="0"/>
              <w:textAlignment w:val="baseline"/>
              <w:rPr>
                <w:szCs w:val="24"/>
              </w:rPr>
            </w:pPr>
          </w:p>
        </w:tc>
        <w:tc>
          <w:tcPr>
            <w:tcW w:w="2347" w:type="dxa"/>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410CFB1C" w14:textId="77777777" w:rsidR="00BA079C" w:rsidRDefault="00B54597">
            <w:pPr>
              <w:overflowPunct w:val="0"/>
              <w:textAlignment w:val="baseline"/>
              <w:rPr>
                <w:szCs w:val="24"/>
              </w:rPr>
            </w:pPr>
            <w:r>
              <w:rPr>
                <w:szCs w:val="24"/>
              </w:rPr>
              <w:t>Brandos darbo rengimo plano sudarymas</w:t>
            </w:r>
          </w:p>
        </w:tc>
        <w:tc>
          <w:tcPr>
            <w:tcW w:w="428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2A0A4AAC" w14:textId="77777777" w:rsidR="00BA079C" w:rsidRDefault="00B54597">
            <w:pPr>
              <w:overflowPunct w:val="0"/>
              <w:textAlignment w:val="baseline"/>
              <w:rPr>
                <w:szCs w:val="24"/>
              </w:rPr>
            </w:pPr>
            <w:r>
              <w:rPr>
                <w:szCs w:val="24"/>
              </w:rPr>
              <w:t>Sudarytas brandos darbo planas atspindi nuoseklias darbo rengimo veiklas.</w:t>
            </w:r>
          </w:p>
        </w:tc>
        <w:tc>
          <w:tcPr>
            <w:tcW w:w="90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67DF78BB" w14:textId="77777777" w:rsidR="00BA079C" w:rsidRDefault="00B54597">
            <w:pPr>
              <w:overflowPunct w:val="0"/>
              <w:jc w:val="center"/>
              <w:textAlignment w:val="baseline"/>
              <w:rPr>
                <w:szCs w:val="24"/>
              </w:rPr>
            </w:pPr>
            <w:r>
              <w:rPr>
                <w:szCs w:val="24"/>
              </w:rPr>
              <w:t xml:space="preserve">2 </w:t>
            </w:r>
          </w:p>
        </w:tc>
      </w:tr>
      <w:tr w:rsidR="00BA079C" w14:paraId="77BA1B03" w14:textId="77777777">
        <w:trPr>
          <w:trHeight w:val="479"/>
        </w:trPr>
        <w:tc>
          <w:tcPr>
            <w:tcW w:w="1926" w:type="dxa"/>
            <w:vMerge/>
            <w:tcBorders>
              <w:top w:val="single" w:sz="4" w:space="0" w:color="auto"/>
              <w:left w:val="single" w:sz="4" w:space="0" w:color="auto"/>
              <w:bottom w:val="single" w:sz="4" w:space="0" w:color="auto"/>
              <w:right w:val="single" w:sz="4" w:space="0" w:color="auto"/>
            </w:tcBorders>
            <w:vAlign w:val="center"/>
            <w:hideMark/>
          </w:tcPr>
          <w:p w14:paraId="1F41350A" w14:textId="77777777" w:rsidR="00BA079C" w:rsidRDefault="00BA079C">
            <w:pPr>
              <w:overflowPunct w:val="0"/>
              <w:textAlignment w:val="baseline"/>
              <w:rPr>
                <w:szCs w:val="24"/>
              </w:rPr>
            </w:pPr>
          </w:p>
        </w:tc>
        <w:tc>
          <w:tcPr>
            <w:tcW w:w="2347" w:type="dxa"/>
            <w:vMerge/>
            <w:tcBorders>
              <w:top w:val="single" w:sz="4" w:space="0" w:color="auto"/>
              <w:left w:val="single" w:sz="4" w:space="0" w:color="auto"/>
              <w:bottom w:val="single" w:sz="4" w:space="0" w:color="auto"/>
              <w:right w:val="single" w:sz="4" w:space="0" w:color="auto"/>
            </w:tcBorders>
            <w:vAlign w:val="center"/>
            <w:hideMark/>
          </w:tcPr>
          <w:p w14:paraId="239C8546" w14:textId="77777777" w:rsidR="00BA079C" w:rsidRDefault="00BA079C">
            <w:pPr>
              <w:overflowPunct w:val="0"/>
              <w:textAlignment w:val="baseline"/>
              <w:rPr>
                <w:szCs w:val="24"/>
              </w:rPr>
            </w:pPr>
          </w:p>
        </w:tc>
        <w:tc>
          <w:tcPr>
            <w:tcW w:w="428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46B1813B" w14:textId="77777777" w:rsidR="00BA079C" w:rsidRDefault="00B54597">
            <w:pPr>
              <w:overflowPunct w:val="0"/>
              <w:textAlignment w:val="baseline"/>
              <w:rPr>
                <w:szCs w:val="24"/>
              </w:rPr>
            </w:pPr>
            <w:r>
              <w:rPr>
                <w:szCs w:val="24"/>
              </w:rPr>
              <w:t>Sudarytas brandos darbo planas atspindi darbo rengimo veiklas, tačiau stokoja nuoseklumo.</w:t>
            </w:r>
          </w:p>
        </w:tc>
        <w:tc>
          <w:tcPr>
            <w:tcW w:w="90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22B7941E" w14:textId="77777777" w:rsidR="00BA079C" w:rsidRDefault="00B54597">
            <w:pPr>
              <w:overflowPunct w:val="0"/>
              <w:jc w:val="center"/>
              <w:textAlignment w:val="baseline"/>
              <w:rPr>
                <w:szCs w:val="24"/>
              </w:rPr>
            </w:pPr>
            <w:r>
              <w:rPr>
                <w:szCs w:val="24"/>
              </w:rPr>
              <w:t>1</w:t>
            </w:r>
          </w:p>
        </w:tc>
      </w:tr>
      <w:tr w:rsidR="00BA079C" w14:paraId="695B6912" w14:textId="77777777">
        <w:trPr>
          <w:trHeight w:val="479"/>
        </w:trPr>
        <w:tc>
          <w:tcPr>
            <w:tcW w:w="1926" w:type="dxa"/>
            <w:vMerge/>
            <w:tcBorders>
              <w:top w:val="single" w:sz="4" w:space="0" w:color="auto"/>
              <w:left w:val="single" w:sz="4" w:space="0" w:color="auto"/>
              <w:bottom w:val="single" w:sz="4" w:space="0" w:color="auto"/>
              <w:right w:val="single" w:sz="4" w:space="0" w:color="auto"/>
            </w:tcBorders>
            <w:vAlign w:val="center"/>
            <w:hideMark/>
          </w:tcPr>
          <w:p w14:paraId="39AB334F" w14:textId="77777777" w:rsidR="00BA079C" w:rsidRDefault="00BA079C">
            <w:pPr>
              <w:overflowPunct w:val="0"/>
              <w:textAlignment w:val="baseline"/>
              <w:rPr>
                <w:szCs w:val="24"/>
              </w:rPr>
            </w:pPr>
          </w:p>
        </w:tc>
        <w:tc>
          <w:tcPr>
            <w:tcW w:w="2347" w:type="dxa"/>
            <w:vMerge/>
            <w:tcBorders>
              <w:top w:val="single" w:sz="4" w:space="0" w:color="auto"/>
              <w:left w:val="single" w:sz="4" w:space="0" w:color="auto"/>
              <w:bottom w:val="single" w:sz="4" w:space="0" w:color="auto"/>
              <w:right w:val="single" w:sz="4" w:space="0" w:color="auto"/>
            </w:tcBorders>
            <w:vAlign w:val="center"/>
            <w:hideMark/>
          </w:tcPr>
          <w:p w14:paraId="77DC22DB" w14:textId="77777777" w:rsidR="00BA079C" w:rsidRDefault="00BA079C">
            <w:pPr>
              <w:overflowPunct w:val="0"/>
              <w:textAlignment w:val="baseline"/>
              <w:rPr>
                <w:szCs w:val="24"/>
              </w:rPr>
            </w:pPr>
          </w:p>
        </w:tc>
        <w:tc>
          <w:tcPr>
            <w:tcW w:w="428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53321E7F" w14:textId="77777777" w:rsidR="00BA079C" w:rsidRDefault="00B54597">
            <w:pPr>
              <w:overflowPunct w:val="0"/>
              <w:textAlignment w:val="baseline"/>
              <w:rPr>
                <w:szCs w:val="24"/>
              </w:rPr>
            </w:pPr>
            <w:r>
              <w:rPr>
                <w:szCs w:val="24"/>
              </w:rPr>
              <w:t>Sudarytas brandos darbo planas neparengtas arba neatspindi darbo rengimo veiklų.</w:t>
            </w:r>
          </w:p>
        </w:tc>
        <w:tc>
          <w:tcPr>
            <w:tcW w:w="90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44C8E08D" w14:textId="77777777" w:rsidR="00BA079C" w:rsidRDefault="00B54597">
            <w:pPr>
              <w:overflowPunct w:val="0"/>
              <w:jc w:val="center"/>
              <w:textAlignment w:val="baseline"/>
              <w:rPr>
                <w:szCs w:val="24"/>
              </w:rPr>
            </w:pPr>
            <w:r>
              <w:rPr>
                <w:szCs w:val="24"/>
              </w:rPr>
              <w:t>0</w:t>
            </w:r>
          </w:p>
        </w:tc>
      </w:tr>
      <w:tr w:rsidR="00BA079C" w14:paraId="5561E278" w14:textId="77777777">
        <w:trPr>
          <w:trHeight w:val="101"/>
        </w:trPr>
        <w:tc>
          <w:tcPr>
            <w:tcW w:w="1926" w:type="dxa"/>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72DACE4C" w14:textId="77777777" w:rsidR="00BA079C" w:rsidRDefault="00B54597">
            <w:pPr>
              <w:overflowPunct w:val="0"/>
              <w:textAlignment w:val="baseline"/>
              <w:rPr>
                <w:szCs w:val="24"/>
              </w:rPr>
            </w:pPr>
            <w:r>
              <w:rPr>
                <w:szCs w:val="24"/>
              </w:rPr>
              <w:t>Brandos darbo atlikimas</w:t>
            </w:r>
          </w:p>
        </w:tc>
        <w:tc>
          <w:tcPr>
            <w:tcW w:w="2347" w:type="dxa"/>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4F2935FD" w14:textId="77777777" w:rsidR="00BA079C" w:rsidRDefault="00B54597">
            <w:pPr>
              <w:overflowPunct w:val="0"/>
              <w:textAlignment w:val="baseline"/>
              <w:rPr>
                <w:szCs w:val="24"/>
              </w:rPr>
            </w:pPr>
            <w:r>
              <w:rPr>
                <w:szCs w:val="24"/>
              </w:rPr>
              <w:t>Brandos darbo atlikimo savarankiškumas</w:t>
            </w:r>
          </w:p>
        </w:tc>
        <w:tc>
          <w:tcPr>
            <w:tcW w:w="428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7B0918D4" w14:textId="77777777" w:rsidR="00BA079C" w:rsidRDefault="00B54597">
            <w:pPr>
              <w:overflowPunct w:val="0"/>
              <w:textAlignment w:val="baseline"/>
              <w:rPr>
                <w:szCs w:val="24"/>
              </w:rPr>
            </w:pPr>
            <w:r>
              <w:rPr>
                <w:szCs w:val="24"/>
              </w:rPr>
              <w:t>Brandos darbą mokinys atlieka savarankiškai, atsižvelgia į vadovo teikiamą grįžtamąją informaciją.</w:t>
            </w:r>
          </w:p>
        </w:tc>
        <w:tc>
          <w:tcPr>
            <w:tcW w:w="90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270A68C4" w14:textId="77777777" w:rsidR="00BA079C" w:rsidRDefault="00B54597">
            <w:pPr>
              <w:overflowPunct w:val="0"/>
              <w:jc w:val="center"/>
              <w:textAlignment w:val="baseline"/>
              <w:rPr>
                <w:szCs w:val="24"/>
              </w:rPr>
            </w:pPr>
            <w:r>
              <w:rPr>
                <w:szCs w:val="24"/>
              </w:rPr>
              <w:t xml:space="preserve">2 </w:t>
            </w:r>
          </w:p>
        </w:tc>
      </w:tr>
      <w:tr w:rsidR="00BA079C" w14:paraId="7F5A5E5B" w14:textId="77777777">
        <w:trPr>
          <w:trHeight w:val="740"/>
        </w:trPr>
        <w:tc>
          <w:tcPr>
            <w:tcW w:w="1926" w:type="dxa"/>
            <w:vMerge/>
            <w:tcBorders>
              <w:top w:val="single" w:sz="4" w:space="0" w:color="auto"/>
              <w:left w:val="single" w:sz="4" w:space="0" w:color="auto"/>
              <w:bottom w:val="single" w:sz="4" w:space="0" w:color="auto"/>
              <w:right w:val="single" w:sz="4" w:space="0" w:color="auto"/>
            </w:tcBorders>
            <w:vAlign w:val="center"/>
            <w:hideMark/>
          </w:tcPr>
          <w:p w14:paraId="273A096F" w14:textId="77777777" w:rsidR="00BA079C" w:rsidRDefault="00BA079C">
            <w:pPr>
              <w:overflowPunct w:val="0"/>
              <w:textAlignment w:val="baseline"/>
              <w:rPr>
                <w:szCs w:val="24"/>
              </w:rPr>
            </w:pPr>
          </w:p>
        </w:tc>
        <w:tc>
          <w:tcPr>
            <w:tcW w:w="2347" w:type="dxa"/>
            <w:vMerge/>
            <w:tcBorders>
              <w:top w:val="single" w:sz="4" w:space="0" w:color="auto"/>
              <w:left w:val="single" w:sz="4" w:space="0" w:color="auto"/>
              <w:bottom w:val="single" w:sz="4" w:space="0" w:color="auto"/>
              <w:right w:val="single" w:sz="4" w:space="0" w:color="auto"/>
            </w:tcBorders>
            <w:vAlign w:val="center"/>
            <w:hideMark/>
          </w:tcPr>
          <w:p w14:paraId="7888BA1E" w14:textId="77777777" w:rsidR="00BA079C" w:rsidRDefault="00BA079C">
            <w:pPr>
              <w:overflowPunct w:val="0"/>
              <w:textAlignment w:val="baseline"/>
              <w:rPr>
                <w:szCs w:val="24"/>
              </w:rPr>
            </w:pPr>
          </w:p>
        </w:tc>
        <w:tc>
          <w:tcPr>
            <w:tcW w:w="428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30590616" w14:textId="77777777" w:rsidR="00BA079C" w:rsidRDefault="00B54597">
            <w:pPr>
              <w:overflowPunct w:val="0"/>
              <w:textAlignment w:val="baseline"/>
              <w:rPr>
                <w:szCs w:val="24"/>
              </w:rPr>
            </w:pPr>
            <w:r>
              <w:rPr>
                <w:szCs w:val="24"/>
              </w:rPr>
              <w:t>Brandos darbą mokinys atlieka iš dalies padedant brandos darbo vadovui, atsižvelgia į vadovo teikiamą grįžtamąją informaciją.</w:t>
            </w:r>
          </w:p>
        </w:tc>
        <w:tc>
          <w:tcPr>
            <w:tcW w:w="90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624B5720" w14:textId="77777777" w:rsidR="00BA079C" w:rsidRDefault="00B54597">
            <w:pPr>
              <w:overflowPunct w:val="0"/>
              <w:jc w:val="center"/>
              <w:textAlignment w:val="baseline"/>
              <w:rPr>
                <w:szCs w:val="24"/>
              </w:rPr>
            </w:pPr>
            <w:r>
              <w:rPr>
                <w:szCs w:val="24"/>
              </w:rPr>
              <w:t>1</w:t>
            </w:r>
          </w:p>
        </w:tc>
      </w:tr>
      <w:tr w:rsidR="00BA079C" w14:paraId="6DD19F0B" w14:textId="77777777">
        <w:trPr>
          <w:trHeight w:val="158"/>
        </w:trPr>
        <w:tc>
          <w:tcPr>
            <w:tcW w:w="1926" w:type="dxa"/>
            <w:vMerge/>
            <w:tcBorders>
              <w:top w:val="single" w:sz="4" w:space="0" w:color="auto"/>
              <w:left w:val="single" w:sz="4" w:space="0" w:color="auto"/>
              <w:bottom w:val="single" w:sz="4" w:space="0" w:color="auto"/>
              <w:right w:val="single" w:sz="4" w:space="0" w:color="auto"/>
            </w:tcBorders>
            <w:vAlign w:val="center"/>
            <w:hideMark/>
          </w:tcPr>
          <w:p w14:paraId="48E2D34D" w14:textId="77777777" w:rsidR="00BA079C" w:rsidRDefault="00BA079C">
            <w:pPr>
              <w:overflowPunct w:val="0"/>
              <w:textAlignment w:val="baseline"/>
              <w:rPr>
                <w:szCs w:val="24"/>
              </w:rPr>
            </w:pPr>
          </w:p>
        </w:tc>
        <w:tc>
          <w:tcPr>
            <w:tcW w:w="2347" w:type="dxa"/>
            <w:vMerge/>
            <w:tcBorders>
              <w:top w:val="single" w:sz="4" w:space="0" w:color="auto"/>
              <w:left w:val="single" w:sz="4" w:space="0" w:color="auto"/>
              <w:bottom w:val="single" w:sz="4" w:space="0" w:color="auto"/>
              <w:right w:val="single" w:sz="4" w:space="0" w:color="auto"/>
            </w:tcBorders>
            <w:vAlign w:val="center"/>
            <w:hideMark/>
          </w:tcPr>
          <w:p w14:paraId="40D10FC2" w14:textId="77777777" w:rsidR="00BA079C" w:rsidRDefault="00BA079C">
            <w:pPr>
              <w:overflowPunct w:val="0"/>
              <w:textAlignment w:val="baseline"/>
              <w:rPr>
                <w:szCs w:val="24"/>
              </w:rPr>
            </w:pPr>
          </w:p>
        </w:tc>
        <w:tc>
          <w:tcPr>
            <w:tcW w:w="428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2F5656B3" w14:textId="77777777" w:rsidR="00BA079C" w:rsidRDefault="00B54597">
            <w:pPr>
              <w:overflowPunct w:val="0"/>
              <w:textAlignment w:val="baseline"/>
              <w:rPr>
                <w:szCs w:val="24"/>
              </w:rPr>
            </w:pPr>
            <w:r>
              <w:rPr>
                <w:szCs w:val="24"/>
              </w:rPr>
              <w:t>Brandos darbą mokinys atlieka nuolat padedant brandos darbo vadovui.</w:t>
            </w:r>
          </w:p>
        </w:tc>
        <w:tc>
          <w:tcPr>
            <w:tcW w:w="90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1E48E6F9" w14:textId="77777777" w:rsidR="00BA079C" w:rsidRDefault="00B54597">
            <w:pPr>
              <w:overflowPunct w:val="0"/>
              <w:jc w:val="center"/>
              <w:textAlignment w:val="baseline"/>
              <w:rPr>
                <w:szCs w:val="24"/>
              </w:rPr>
            </w:pPr>
            <w:r>
              <w:rPr>
                <w:szCs w:val="24"/>
              </w:rPr>
              <w:t>0</w:t>
            </w:r>
          </w:p>
        </w:tc>
      </w:tr>
      <w:tr w:rsidR="00BA079C" w14:paraId="5031A02C" w14:textId="77777777">
        <w:trPr>
          <w:trHeight w:val="437"/>
        </w:trPr>
        <w:tc>
          <w:tcPr>
            <w:tcW w:w="1926" w:type="dxa"/>
            <w:vMerge/>
            <w:tcBorders>
              <w:top w:val="single" w:sz="4" w:space="0" w:color="auto"/>
              <w:left w:val="single" w:sz="4" w:space="0" w:color="auto"/>
              <w:bottom w:val="single" w:sz="4" w:space="0" w:color="auto"/>
              <w:right w:val="single" w:sz="4" w:space="0" w:color="auto"/>
            </w:tcBorders>
            <w:vAlign w:val="center"/>
            <w:hideMark/>
          </w:tcPr>
          <w:p w14:paraId="1DCF58DE" w14:textId="77777777" w:rsidR="00BA079C" w:rsidRDefault="00BA079C">
            <w:pPr>
              <w:overflowPunct w:val="0"/>
              <w:textAlignment w:val="baseline"/>
              <w:rPr>
                <w:szCs w:val="24"/>
              </w:rPr>
            </w:pPr>
          </w:p>
        </w:tc>
        <w:tc>
          <w:tcPr>
            <w:tcW w:w="2347" w:type="dxa"/>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3690F778" w14:textId="77777777" w:rsidR="00BA079C" w:rsidRDefault="00B54597">
            <w:pPr>
              <w:overflowPunct w:val="0"/>
              <w:textAlignment w:val="baseline"/>
              <w:rPr>
                <w:szCs w:val="24"/>
              </w:rPr>
            </w:pPr>
            <w:r>
              <w:rPr>
                <w:szCs w:val="24"/>
              </w:rPr>
              <w:t>Konsultacijos su brandos darbo vadovu</w:t>
            </w:r>
          </w:p>
        </w:tc>
        <w:tc>
          <w:tcPr>
            <w:tcW w:w="428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7272809F" w14:textId="77777777" w:rsidR="00BA079C" w:rsidRDefault="00B54597">
            <w:pPr>
              <w:overflowPunct w:val="0"/>
              <w:textAlignment w:val="baseline"/>
              <w:rPr>
                <w:i/>
                <w:szCs w:val="24"/>
              </w:rPr>
            </w:pPr>
            <w:r>
              <w:rPr>
                <w:szCs w:val="24"/>
              </w:rPr>
              <w:t>Mokinys į konsultacijas visada ateina parengęs iš anksto apgalvotus klausimus, problemų sprendimus, argumentuotai diskutuoja su brandos darbo vadovu ir pan.</w:t>
            </w:r>
          </w:p>
        </w:tc>
        <w:tc>
          <w:tcPr>
            <w:tcW w:w="90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2DBD3F49" w14:textId="77777777" w:rsidR="00BA079C" w:rsidRDefault="00B54597">
            <w:pPr>
              <w:overflowPunct w:val="0"/>
              <w:jc w:val="center"/>
              <w:textAlignment w:val="baseline"/>
              <w:rPr>
                <w:szCs w:val="24"/>
              </w:rPr>
            </w:pPr>
            <w:r>
              <w:rPr>
                <w:szCs w:val="24"/>
              </w:rPr>
              <w:t>1</w:t>
            </w:r>
          </w:p>
        </w:tc>
      </w:tr>
      <w:tr w:rsidR="00BA079C" w14:paraId="00E303A6" w14:textId="77777777">
        <w:trPr>
          <w:trHeight w:val="437"/>
        </w:trPr>
        <w:tc>
          <w:tcPr>
            <w:tcW w:w="1926" w:type="dxa"/>
            <w:vMerge/>
            <w:tcBorders>
              <w:top w:val="single" w:sz="4" w:space="0" w:color="auto"/>
              <w:left w:val="single" w:sz="4" w:space="0" w:color="auto"/>
              <w:bottom w:val="single" w:sz="4" w:space="0" w:color="auto"/>
              <w:right w:val="single" w:sz="4" w:space="0" w:color="auto"/>
            </w:tcBorders>
            <w:vAlign w:val="center"/>
            <w:hideMark/>
          </w:tcPr>
          <w:p w14:paraId="1ADA8ADC" w14:textId="77777777" w:rsidR="00BA079C" w:rsidRDefault="00BA079C">
            <w:pPr>
              <w:overflowPunct w:val="0"/>
              <w:textAlignment w:val="baseline"/>
              <w:rPr>
                <w:szCs w:val="24"/>
              </w:rPr>
            </w:pPr>
          </w:p>
        </w:tc>
        <w:tc>
          <w:tcPr>
            <w:tcW w:w="2347" w:type="dxa"/>
            <w:vMerge/>
            <w:tcBorders>
              <w:top w:val="single" w:sz="4" w:space="0" w:color="auto"/>
              <w:left w:val="single" w:sz="4" w:space="0" w:color="auto"/>
              <w:bottom w:val="single" w:sz="4" w:space="0" w:color="auto"/>
              <w:right w:val="single" w:sz="4" w:space="0" w:color="auto"/>
            </w:tcBorders>
            <w:vAlign w:val="center"/>
            <w:hideMark/>
          </w:tcPr>
          <w:p w14:paraId="4D0DC95A" w14:textId="77777777" w:rsidR="00BA079C" w:rsidRDefault="00BA079C">
            <w:pPr>
              <w:overflowPunct w:val="0"/>
              <w:textAlignment w:val="baseline"/>
              <w:rPr>
                <w:szCs w:val="24"/>
              </w:rPr>
            </w:pPr>
          </w:p>
        </w:tc>
        <w:tc>
          <w:tcPr>
            <w:tcW w:w="428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24F25AB6" w14:textId="77777777" w:rsidR="00BA079C" w:rsidRDefault="00B54597">
            <w:pPr>
              <w:overflowPunct w:val="0"/>
              <w:textAlignment w:val="baseline"/>
              <w:rPr>
                <w:szCs w:val="24"/>
              </w:rPr>
            </w:pPr>
            <w:r>
              <w:rPr>
                <w:szCs w:val="24"/>
              </w:rPr>
              <w:t>Mokinys į konsultacijas ateina iš dalies pasirengęs, tačiau klausimus užduoda, problemų sprendimus dažniau siūlo brandos darbo vadovas.</w:t>
            </w:r>
          </w:p>
        </w:tc>
        <w:tc>
          <w:tcPr>
            <w:tcW w:w="90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008EC9DE" w14:textId="77777777" w:rsidR="00BA079C" w:rsidRDefault="00B54597">
            <w:pPr>
              <w:overflowPunct w:val="0"/>
              <w:jc w:val="center"/>
              <w:textAlignment w:val="baseline"/>
              <w:rPr>
                <w:szCs w:val="24"/>
              </w:rPr>
            </w:pPr>
            <w:r>
              <w:rPr>
                <w:szCs w:val="24"/>
              </w:rPr>
              <w:t>0</w:t>
            </w:r>
          </w:p>
        </w:tc>
      </w:tr>
      <w:tr w:rsidR="00BA079C" w14:paraId="23B5A34C" w14:textId="77777777">
        <w:trPr>
          <w:trHeight w:val="20"/>
        </w:trPr>
        <w:tc>
          <w:tcPr>
            <w:tcW w:w="1926" w:type="dxa"/>
            <w:vMerge/>
            <w:tcBorders>
              <w:top w:val="single" w:sz="4" w:space="0" w:color="auto"/>
              <w:left w:val="single" w:sz="4" w:space="0" w:color="auto"/>
              <w:bottom w:val="single" w:sz="4" w:space="0" w:color="auto"/>
              <w:right w:val="single" w:sz="4" w:space="0" w:color="auto"/>
            </w:tcBorders>
            <w:vAlign w:val="center"/>
            <w:hideMark/>
          </w:tcPr>
          <w:p w14:paraId="200F9B0D" w14:textId="77777777" w:rsidR="00BA079C" w:rsidRDefault="00BA079C">
            <w:pPr>
              <w:overflowPunct w:val="0"/>
              <w:textAlignment w:val="baseline"/>
              <w:rPr>
                <w:szCs w:val="24"/>
              </w:rPr>
            </w:pPr>
          </w:p>
        </w:tc>
        <w:tc>
          <w:tcPr>
            <w:tcW w:w="2347" w:type="dxa"/>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11BBF2FD" w14:textId="77777777" w:rsidR="00BA079C" w:rsidRDefault="00B54597">
            <w:pPr>
              <w:overflowPunct w:val="0"/>
              <w:textAlignment w:val="baseline"/>
              <w:rPr>
                <w:szCs w:val="24"/>
              </w:rPr>
            </w:pPr>
            <w:r>
              <w:rPr>
                <w:szCs w:val="24"/>
              </w:rPr>
              <w:t>Tarpinių brandos darbo rezultatų pristatymas</w:t>
            </w:r>
          </w:p>
        </w:tc>
        <w:tc>
          <w:tcPr>
            <w:tcW w:w="428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72659402" w14:textId="77777777" w:rsidR="00BA079C" w:rsidRDefault="00B54597">
            <w:pPr>
              <w:overflowPunct w:val="0"/>
              <w:textAlignment w:val="baseline"/>
              <w:rPr>
                <w:color w:val="000000"/>
                <w:szCs w:val="24"/>
              </w:rPr>
            </w:pPr>
            <w:r>
              <w:rPr>
                <w:color w:val="000000"/>
                <w:szCs w:val="24"/>
              </w:rPr>
              <w:t>Mokinys laiku pristato tarpinius brandos darbo rezultatus, numatytus brandos darbo rengimo plane.</w:t>
            </w:r>
          </w:p>
        </w:tc>
        <w:tc>
          <w:tcPr>
            <w:tcW w:w="90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3DEC0CD9" w14:textId="77777777" w:rsidR="00BA079C" w:rsidRDefault="00B54597">
            <w:pPr>
              <w:overflowPunct w:val="0"/>
              <w:jc w:val="center"/>
              <w:textAlignment w:val="baseline"/>
              <w:rPr>
                <w:szCs w:val="24"/>
              </w:rPr>
            </w:pPr>
            <w:r>
              <w:rPr>
                <w:szCs w:val="24"/>
              </w:rPr>
              <w:t>1</w:t>
            </w:r>
          </w:p>
        </w:tc>
      </w:tr>
      <w:tr w:rsidR="00BA079C" w14:paraId="31F68B6E" w14:textId="77777777">
        <w:trPr>
          <w:trHeight w:val="20"/>
        </w:trPr>
        <w:tc>
          <w:tcPr>
            <w:tcW w:w="1926" w:type="dxa"/>
            <w:vMerge/>
            <w:tcBorders>
              <w:top w:val="single" w:sz="4" w:space="0" w:color="auto"/>
              <w:left w:val="single" w:sz="4" w:space="0" w:color="auto"/>
              <w:bottom w:val="single" w:sz="4" w:space="0" w:color="auto"/>
              <w:right w:val="single" w:sz="4" w:space="0" w:color="auto"/>
            </w:tcBorders>
            <w:vAlign w:val="center"/>
            <w:hideMark/>
          </w:tcPr>
          <w:p w14:paraId="0A465282" w14:textId="77777777" w:rsidR="00BA079C" w:rsidRDefault="00BA079C">
            <w:pPr>
              <w:overflowPunct w:val="0"/>
              <w:textAlignment w:val="baseline"/>
              <w:rPr>
                <w:szCs w:val="24"/>
              </w:rPr>
            </w:pPr>
          </w:p>
        </w:tc>
        <w:tc>
          <w:tcPr>
            <w:tcW w:w="2347" w:type="dxa"/>
            <w:vMerge/>
            <w:tcBorders>
              <w:top w:val="single" w:sz="4" w:space="0" w:color="auto"/>
              <w:left w:val="single" w:sz="4" w:space="0" w:color="auto"/>
              <w:bottom w:val="single" w:sz="4" w:space="0" w:color="auto"/>
              <w:right w:val="single" w:sz="4" w:space="0" w:color="auto"/>
            </w:tcBorders>
            <w:vAlign w:val="center"/>
            <w:hideMark/>
          </w:tcPr>
          <w:p w14:paraId="46D80C09" w14:textId="77777777" w:rsidR="00BA079C" w:rsidRDefault="00BA079C">
            <w:pPr>
              <w:overflowPunct w:val="0"/>
              <w:textAlignment w:val="baseline"/>
              <w:rPr>
                <w:szCs w:val="24"/>
              </w:rPr>
            </w:pPr>
          </w:p>
        </w:tc>
        <w:tc>
          <w:tcPr>
            <w:tcW w:w="428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695281B2" w14:textId="77777777" w:rsidR="00BA079C" w:rsidRDefault="00B54597">
            <w:pPr>
              <w:overflowPunct w:val="0"/>
              <w:textAlignment w:val="baseline"/>
              <w:rPr>
                <w:color w:val="000000"/>
                <w:szCs w:val="24"/>
              </w:rPr>
            </w:pPr>
            <w:r>
              <w:rPr>
                <w:color w:val="000000"/>
                <w:szCs w:val="24"/>
              </w:rPr>
              <w:t>Mokinys pristato tik dalį arba išvis nepristato tarpinių brandos darbo rezultatų, numatytų brandos darbo rengimo plane.</w:t>
            </w:r>
          </w:p>
        </w:tc>
        <w:tc>
          <w:tcPr>
            <w:tcW w:w="90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1D466DFF" w14:textId="77777777" w:rsidR="00BA079C" w:rsidRDefault="00B54597">
            <w:pPr>
              <w:overflowPunct w:val="0"/>
              <w:jc w:val="center"/>
              <w:textAlignment w:val="baseline"/>
              <w:rPr>
                <w:szCs w:val="24"/>
              </w:rPr>
            </w:pPr>
            <w:r>
              <w:rPr>
                <w:szCs w:val="24"/>
              </w:rPr>
              <w:t>0</w:t>
            </w:r>
          </w:p>
        </w:tc>
      </w:tr>
      <w:tr w:rsidR="00BA079C" w14:paraId="05E9A579" w14:textId="77777777">
        <w:trPr>
          <w:trHeight w:val="20"/>
        </w:trPr>
        <w:tc>
          <w:tcPr>
            <w:tcW w:w="1926" w:type="dxa"/>
            <w:vMerge/>
            <w:tcBorders>
              <w:top w:val="single" w:sz="4" w:space="0" w:color="auto"/>
              <w:left w:val="single" w:sz="4" w:space="0" w:color="auto"/>
              <w:bottom w:val="single" w:sz="4" w:space="0" w:color="auto"/>
              <w:right w:val="single" w:sz="4" w:space="0" w:color="auto"/>
            </w:tcBorders>
            <w:vAlign w:val="center"/>
            <w:hideMark/>
          </w:tcPr>
          <w:p w14:paraId="5A4FD2DA" w14:textId="77777777" w:rsidR="00BA079C" w:rsidRDefault="00BA079C">
            <w:pPr>
              <w:overflowPunct w:val="0"/>
              <w:textAlignment w:val="baseline"/>
              <w:rPr>
                <w:szCs w:val="24"/>
              </w:rPr>
            </w:pPr>
          </w:p>
        </w:tc>
        <w:tc>
          <w:tcPr>
            <w:tcW w:w="2347" w:type="dxa"/>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4358D182" w14:textId="77777777" w:rsidR="00BA079C" w:rsidRDefault="00B54597">
            <w:pPr>
              <w:overflowPunct w:val="0"/>
              <w:textAlignment w:val="baseline"/>
              <w:rPr>
                <w:szCs w:val="24"/>
              </w:rPr>
            </w:pPr>
            <w:r>
              <w:rPr>
                <w:szCs w:val="24"/>
              </w:rPr>
              <w:t>Brandos darbo atlikimo etika ir sauga</w:t>
            </w:r>
          </w:p>
        </w:tc>
        <w:tc>
          <w:tcPr>
            <w:tcW w:w="428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416A39AD" w14:textId="77777777" w:rsidR="00BA079C" w:rsidRDefault="00B54597">
            <w:pPr>
              <w:overflowPunct w:val="0"/>
              <w:textAlignment w:val="baseline"/>
              <w:rPr>
                <w:szCs w:val="24"/>
              </w:rPr>
            </w:pPr>
            <w:r>
              <w:rPr>
                <w:szCs w:val="24"/>
              </w:rPr>
              <w:t>Mokinys, atlikdamas darbą, sąmoningai laikosi etikos ir saugos normų.</w:t>
            </w:r>
          </w:p>
        </w:tc>
        <w:tc>
          <w:tcPr>
            <w:tcW w:w="90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23336656" w14:textId="77777777" w:rsidR="00BA079C" w:rsidRDefault="00B54597">
            <w:pPr>
              <w:overflowPunct w:val="0"/>
              <w:jc w:val="center"/>
              <w:textAlignment w:val="baseline"/>
              <w:rPr>
                <w:szCs w:val="24"/>
              </w:rPr>
            </w:pPr>
            <w:r>
              <w:rPr>
                <w:szCs w:val="24"/>
              </w:rPr>
              <w:t>1</w:t>
            </w:r>
          </w:p>
        </w:tc>
      </w:tr>
      <w:tr w:rsidR="00BA079C" w14:paraId="5AF59A4E" w14:textId="77777777">
        <w:trPr>
          <w:trHeight w:val="20"/>
        </w:trPr>
        <w:tc>
          <w:tcPr>
            <w:tcW w:w="1926" w:type="dxa"/>
            <w:vMerge/>
            <w:tcBorders>
              <w:top w:val="single" w:sz="4" w:space="0" w:color="auto"/>
              <w:left w:val="single" w:sz="4" w:space="0" w:color="auto"/>
              <w:bottom w:val="single" w:sz="4" w:space="0" w:color="auto"/>
              <w:right w:val="single" w:sz="4" w:space="0" w:color="auto"/>
            </w:tcBorders>
            <w:vAlign w:val="center"/>
            <w:hideMark/>
          </w:tcPr>
          <w:p w14:paraId="6F7DB738" w14:textId="77777777" w:rsidR="00BA079C" w:rsidRDefault="00BA079C">
            <w:pPr>
              <w:overflowPunct w:val="0"/>
              <w:textAlignment w:val="baseline"/>
              <w:rPr>
                <w:szCs w:val="24"/>
              </w:rPr>
            </w:pPr>
          </w:p>
        </w:tc>
        <w:tc>
          <w:tcPr>
            <w:tcW w:w="2347" w:type="dxa"/>
            <w:vMerge/>
            <w:tcBorders>
              <w:top w:val="single" w:sz="4" w:space="0" w:color="auto"/>
              <w:left w:val="single" w:sz="4" w:space="0" w:color="auto"/>
              <w:bottom w:val="single" w:sz="4" w:space="0" w:color="auto"/>
              <w:right w:val="single" w:sz="4" w:space="0" w:color="auto"/>
            </w:tcBorders>
            <w:vAlign w:val="center"/>
            <w:hideMark/>
          </w:tcPr>
          <w:p w14:paraId="44EADC40" w14:textId="77777777" w:rsidR="00BA079C" w:rsidRDefault="00BA079C">
            <w:pPr>
              <w:overflowPunct w:val="0"/>
              <w:textAlignment w:val="baseline"/>
              <w:rPr>
                <w:szCs w:val="24"/>
              </w:rPr>
            </w:pPr>
          </w:p>
        </w:tc>
        <w:tc>
          <w:tcPr>
            <w:tcW w:w="428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0110554D" w14:textId="77777777" w:rsidR="00BA079C" w:rsidRDefault="00B54597">
            <w:pPr>
              <w:overflowPunct w:val="0"/>
              <w:textAlignment w:val="baseline"/>
              <w:rPr>
                <w:szCs w:val="24"/>
              </w:rPr>
            </w:pPr>
            <w:r>
              <w:rPr>
                <w:szCs w:val="24"/>
              </w:rPr>
              <w:t xml:space="preserve">Mokinys, atlikdamas darbą, laikosi etikos ir saugos normų tik nurodžius brandos darbo vadovui. </w:t>
            </w:r>
          </w:p>
        </w:tc>
        <w:tc>
          <w:tcPr>
            <w:tcW w:w="90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6AA51A7A" w14:textId="77777777" w:rsidR="00BA079C" w:rsidRDefault="00B54597">
            <w:pPr>
              <w:overflowPunct w:val="0"/>
              <w:jc w:val="center"/>
              <w:textAlignment w:val="baseline"/>
              <w:rPr>
                <w:szCs w:val="24"/>
              </w:rPr>
            </w:pPr>
            <w:r>
              <w:rPr>
                <w:szCs w:val="24"/>
              </w:rPr>
              <w:t>0</w:t>
            </w:r>
          </w:p>
        </w:tc>
      </w:tr>
      <w:tr w:rsidR="00BA079C" w14:paraId="2F4460E6" w14:textId="77777777">
        <w:trPr>
          <w:trHeight w:val="572"/>
        </w:trPr>
        <w:tc>
          <w:tcPr>
            <w:tcW w:w="1926" w:type="dxa"/>
            <w:vMerge/>
            <w:tcBorders>
              <w:top w:val="single" w:sz="4" w:space="0" w:color="auto"/>
              <w:left w:val="single" w:sz="4" w:space="0" w:color="auto"/>
              <w:bottom w:val="single" w:sz="4" w:space="0" w:color="auto"/>
              <w:right w:val="single" w:sz="4" w:space="0" w:color="auto"/>
            </w:tcBorders>
            <w:vAlign w:val="center"/>
            <w:hideMark/>
          </w:tcPr>
          <w:p w14:paraId="1B2D7B6E" w14:textId="77777777" w:rsidR="00BA079C" w:rsidRDefault="00BA079C">
            <w:pPr>
              <w:overflowPunct w:val="0"/>
              <w:textAlignment w:val="baseline"/>
              <w:rPr>
                <w:szCs w:val="24"/>
              </w:rPr>
            </w:pPr>
          </w:p>
        </w:tc>
        <w:tc>
          <w:tcPr>
            <w:tcW w:w="2347" w:type="dxa"/>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3AE4DD50" w14:textId="77777777" w:rsidR="00BA079C" w:rsidRDefault="00B54597">
            <w:pPr>
              <w:widowControl w:val="0"/>
              <w:overflowPunct w:val="0"/>
              <w:textAlignment w:val="baseline"/>
              <w:rPr>
                <w:szCs w:val="24"/>
              </w:rPr>
            </w:pPr>
            <w:r>
              <w:rPr>
                <w:szCs w:val="24"/>
              </w:rPr>
              <w:t>Brandos darbo aprašo struktūra ir maketas</w:t>
            </w:r>
          </w:p>
        </w:tc>
        <w:tc>
          <w:tcPr>
            <w:tcW w:w="428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790B224C" w14:textId="77777777" w:rsidR="00BA079C" w:rsidRDefault="00B54597">
            <w:pPr>
              <w:overflowPunct w:val="0"/>
              <w:textAlignment w:val="baseline"/>
              <w:rPr>
                <w:szCs w:val="24"/>
              </w:rPr>
            </w:pPr>
            <w:r>
              <w:rPr>
                <w:szCs w:val="24"/>
              </w:rPr>
              <w:t>Brandos darbo struktūra ir maketas atitinka keliamus reikalavimus.</w:t>
            </w:r>
          </w:p>
        </w:tc>
        <w:tc>
          <w:tcPr>
            <w:tcW w:w="90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3B2FAE74" w14:textId="77777777" w:rsidR="00BA079C" w:rsidRDefault="00B54597">
            <w:pPr>
              <w:overflowPunct w:val="0"/>
              <w:jc w:val="center"/>
              <w:textAlignment w:val="baseline"/>
              <w:rPr>
                <w:szCs w:val="24"/>
              </w:rPr>
            </w:pPr>
            <w:r>
              <w:rPr>
                <w:szCs w:val="24"/>
              </w:rPr>
              <w:t>1</w:t>
            </w:r>
          </w:p>
        </w:tc>
      </w:tr>
      <w:tr w:rsidR="00BA079C" w14:paraId="0A3AA19A" w14:textId="77777777">
        <w:trPr>
          <w:trHeight w:val="20"/>
        </w:trPr>
        <w:tc>
          <w:tcPr>
            <w:tcW w:w="1926" w:type="dxa"/>
            <w:vMerge/>
            <w:tcBorders>
              <w:top w:val="single" w:sz="4" w:space="0" w:color="auto"/>
              <w:left w:val="single" w:sz="4" w:space="0" w:color="auto"/>
              <w:bottom w:val="single" w:sz="4" w:space="0" w:color="auto"/>
              <w:right w:val="single" w:sz="4" w:space="0" w:color="auto"/>
            </w:tcBorders>
            <w:vAlign w:val="center"/>
            <w:hideMark/>
          </w:tcPr>
          <w:p w14:paraId="6D461957" w14:textId="77777777" w:rsidR="00BA079C" w:rsidRDefault="00BA079C">
            <w:pPr>
              <w:overflowPunct w:val="0"/>
              <w:textAlignment w:val="baseline"/>
              <w:rPr>
                <w:szCs w:val="24"/>
              </w:rPr>
            </w:pPr>
          </w:p>
        </w:tc>
        <w:tc>
          <w:tcPr>
            <w:tcW w:w="2347" w:type="dxa"/>
            <w:vMerge/>
            <w:tcBorders>
              <w:top w:val="single" w:sz="4" w:space="0" w:color="auto"/>
              <w:left w:val="single" w:sz="4" w:space="0" w:color="auto"/>
              <w:bottom w:val="single" w:sz="4" w:space="0" w:color="auto"/>
              <w:right w:val="single" w:sz="4" w:space="0" w:color="auto"/>
            </w:tcBorders>
            <w:vAlign w:val="center"/>
            <w:hideMark/>
          </w:tcPr>
          <w:p w14:paraId="35470AE1" w14:textId="77777777" w:rsidR="00BA079C" w:rsidRDefault="00BA079C">
            <w:pPr>
              <w:overflowPunct w:val="0"/>
              <w:textAlignment w:val="baseline"/>
              <w:rPr>
                <w:szCs w:val="24"/>
              </w:rPr>
            </w:pPr>
          </w:p>
        </w:tc>
        <w:tc>
          <w:tcPr>
            <w:tcW w:w="428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01791F5A" w14:textId="77777777" w:rsidR="00BA079C" w:rsidRDefault="00B54597">
            <w:pPr>
              <w:overflowPunct w:val="0"/>
              <w:textAlignment w:val="baseline"/>
              <w:rPr>
                <w:szCs w:val="24"/>
              </w:rPr>
            </w:pPr>
            <w:r>
              <w:rPr>
                <w:szCs w:val="24"/>
              </w:rPr>
              <w:t>Brandos darbo struktūra ir maketas neatitinka keliamų reikalavimų.</w:t>
            </w:r>
          </w:p>
        </w:tc>
        <w:tc>
          <w:tcPr>
            <w:tcW w:w="90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1EB4695C" w14:textId="77777777" w:rsidR="00BA079C" w:rsidRDefault="00B54597">
            <w:pPr>
              <w:overflowPunct w:val="0"/>
              <w:jc w:val="center"/>
              <w:textAlignment w:val="baseline"/>
              <w:rPr>
                <w:szCs w:val="24"/>
              </w:rPr>
            </w:pPr>
            <w:r>
              <w:rPr>
                <w:szCs w:val="24"/>
              </w:rPr>
              <w:t>0</w:t>
            </w:r>
          </w:p>
        </w:tc>
      </w:tr>
      <w:tr w:rsidR="00BA079C" w14:paraId="2CB36684" w14:textId="77777777">
        <w:trPr>
          <w:trHeight w:val="110"/>
        </w:trPr>
        <w:tc>
          <w:tcPr>
            <w:tcW w:w="1926" w:type="dxa"/>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06565240" w14:textId="77777777" w:rsidR="00BA079C" w:rsidRDefault="00B54597">
            <w:pPr>
              <w:overflowPunct w:val="0"/>
              <w:textAlignment w:val="baseline"/>
              <w:rPr>
                <w:szCs w:val="24"/>
              </w:rPr>
            </w:pPr>
            <w:r>
              <w:rPr>
                <w:szCs w:val="24"/>
              </w:rPr>
              <w:t>Brandos darbo proceso refleksija</w:t>
            </w:r>
          </w:p>
        </w:tc>
        <w:tc>
          <w:tcPr>
            <w:tcW w:w="2347" w:type="dxa"/>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389E0D0C" w14:textId="77777777" w:rsidR="00BA079C" w:rsidRDefault="00B54597">
            <w:pPr>
              <w:overflowPunct w:val="0"/>
              <w:textAlignment w:val="baseline"/>
              <w:rPr>
                <w:szCs w:val="24"/>
              </w:rPr>
            </w:pPr>
            <w:r>
              <w:rPr>
                <w:szCs w:val="24"/>
              </w:rPr>
              <w:t>Brandos darbo atlikimo įsivertinimas</w:t>
            </w:r>
          </w:p>
        </w:tc>
        <w:tc>
          <w:tcPr>
            <w:tcW w:w="428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22675280" w14:textId="77777777" w:rsidR="00BA079C" w:rsidRDefault="00B54597">
            <w:pPr>
              <w:overflowPunct w:val="0"/>
              <w:textAlignment w:val="baseline"/>
              <w:rPr>
                <w:szCs w:val="24"/>
              </w:rPr>
            </w:pPr>
            <w:r>
              <w:rPr>
                <w:szCs w:val="24"/>
              </w:rPr>
              <w:t>Mokinys įsivertina darbo atlikimo sėkmes ir nesėkmes, numato būdus, kaip galima efektyviau atlikti darbą ir (ar) spręsti problemą.</w:t>
            </w:r>
          </w:p>
        </w:tc>
        <w:tc>
          <w:tcPr>
            <w:tcW w:w="90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70D4BF14" w14:textId="77777777" w:rsidR="00BA079C" w:rsidRDefault="00B54597">
            <w:pPr>
              <w:overflowPunct w:val="0"/>
              <w:jc w:val="center"/>
              <w:textAlignment w:val="baseline"/>
              <w:rPr>
                <w:szCs w:val="24"/>
              </w:rPr>
            </w:pPr>
            <w:r>
              <w:rPr>
                <w:szCs w:val="24"/>
              </w:rPr>
              <w:t>1</w:t>
            </w:r>
          </w:p>
        </w:tc>
      </w:tr>
      <w:tr w:rsidR="00BA079C" w14:paraId="2D84124A" w14:textId="77777777">
        <w:trPr>
          <w:trHeight w:val="493"/>
        </w:trPr>
        <w:tc>
          <w:tcPr>
            <w:tcW w:w="1926" w:type="dxa"/>
            <w:vMerge/>
            <w:tcBorders>
              <w:top w:val="single" w:sz="4" w:space="0" w:color="auto"/>
              <w:left w:val="single" w:sz="4" w:space="0" w:color="auto"/>
              <w:bottom w:val="single" w:sz="4" w:space="0" w:color="auto"/>
              <w:right w:val="single" w:sz="4" w:space="0" w:color="auto"/>
            </w:tcBorders>
            <w:vAlign w:val="center"/>
            <w:hideMark/>
          </w:tcPr>
          <w:p w14:paraId="7970A05B" w14:textId="77777777" w:rsidR="00BA079C" w:rsidRDefault="00BA079C">
            <w:pPr>
              <w:overflowPunct w:val="0"/>
              <w:textAlignment w:val="baseline"/>
              <w:rPr>
                <w:szCs w:val="24"/>
              </w:rPr>
            </w:pPr>
          </w:p>
        </w:tc>
        <w:tc>
          <w:tcPr>
            <w:tcW w:w="2347" w:type="dxa"/>
            <w:vMerge/>
            <w:tcBorders>
              <w:top w:val="single" w:sz="4" w:space="0" w:color="auto"/>
              <w:left w:val="single" w:sz="4" w:space="0" w:color="auto"/>
              <w:bottom w:val="single" w:sz="4" w:space="0" w:color="auto"/>
              <w:right w:val="single" w:sz="4" w:space="0" w:color="auto"/>
            </w:tcBorders>
            <w:vAlign w:val="center"/>
            <w:hideMark/>
          </w:tcPr>
          <w:p w14:paraId="70C4AB0E" w14:textId="77777777" w:rsidR="00BA079C" w:rsidRDefault="00BA079C">
            <w:pPr>
              <w:overflowPunct w:val="0"/>
              <w:textAlignment w:val="baseline"/>
              <w:rPr>
                <w:szCs w:val="24"/>
              </w:rPr>
            </w:pPr>
          </w:p>
        </w:tc>
        <w:tc>
          <w:tcPr>
            <w:tcW w:w="428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43E33CC9" w14:textId="77777777" w:rsidR="00BA079C" w:rsidRDefault="00B54597">
            <w:pPr>
              <w:overflowPunct w:val="0"/>
              <w:textAlignment w:val="baseline"/>
              <w:rPr>
                <w:szCs w:val="24"/>
              </w:rPr>
            </w:pPr>
            <w:r>
              <w:rPr>
                <w:szCs w:val="24"/>
              </w:rPr>
              <w:t xml:space="preserve">Mokinys neįsivertina darbo atlikimo sėkmių ir nesėkmių, nenumato būdų, kaip </w:t>
            </w:r>
            <w:r>
              <w:rPr>
                <w:szCs w:val="24"/>
              </w:rPr>
              <w:lastRenderedPageBreak/>
              <w:t>galima efektyviau atlikti darbą ir (ar) spręsti problemą.</w:t>
            </w:r>
          </w:p>
        </w:tc>
        <w:tc>
          <w:tcPr>
            <w:tcW w:w="90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7F9FB8DE" w14:textId="77777777" w:rsidR="00BA079C" w:rsidRDefault="00B54597">
            <w:pPr>
              <w:overflowPunct w:val="0"/>
              <w:jc w:val="center"/>
              <w:textAlignment w:val="baseline"/>
              <w:rPr>
                <w:szCs w:val="24"/>
              </w:rPr>
            </w:pPr>
            <w:r>
              <w:rPr>
                <w:szCs w:val="24"/>
              </w:rPr>
              <w:lastRenderedPageBreak/>
              <w:t>0</w:t>
            </w:r>
          </w:p>
        </w:tc>
      </w:tr>
      <w:tr w:rsidR="00BA079C" w14:paraId="28F597C2" w14:textId="77777777">
        <w:trPr>
          <w:trHeight w:val="20"/>
        </w:trPr>
        <w:tc>
          <w:tcPr>
            <w:tcW w:w="1926" w:type="dxa"/>
            <w:vMerge/>
            <w:tcBorders>
              <w:top w:val="single" w:sz="4" w:space="0" w:color="auto"/>
              <w:left w:val="single" w:sz="4" w:space="0" w:color="auto"/>
              <w:bottom w:val="single" w:sz="4" w:space="0" w:color="auto"/>
              <w:right w:val="single" w:sz="4" w:space="0" w:color="auto"/>
            </w:tcBorders>
            <w:vAlign w:val="center"/>
            <w:hideMark/>
          </w:tcPr>
          <w:p w14:paraId="3EBE5B41" w14:textId="77777777" w:rsidR="00BA079C" w:rsidRDefault="00BA079C">
            <w:pPr>
              <w:overflowPunct w:val="0"/>
              <w:textAlignment w:val="baseline"/>
              <w:rPr>
                <w:szCs w:val="24"/>
              </w:rPr>
            </w:pPr>
          </w:p>
        </w:tc>
        <w:tc>
          <w:tcPr>
            <w:tcW w:w="2347" w:type="dxa"/>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27BF9333" w14:textId="77777777" w:rsidR="00BA079C" w:rsidRDefault="00B54597">
            <w:pPr>
              <w:overflowPunct w:val="0"/>
              <w:textAlignment w:val="baseline"/>
              <w:rPr>
                <w:szCs w:val="24"/>
              </w:rPr>
            </w:pPr>
            <w:r>
              <w:rPr>
                <w:szCs w:val="24"/>
              </w:rPr>
              <w:t>Brandos darbo rezultatų įsivertinimas</w:t>
            </w:r>
          </w:p>
        </w:tc>
        <w:tc>
          <w:tcPr>
            <w:tcW w:w="428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7B7EC30C" w14:textId="77777777" w:rsidR="00BA079C" w:rsidRDefault="00B54597">
            <w:pPr>
              <w:overflowPunct w:val="0"/>
              <w:textAlignment w:val="baseline"/>
              <w:rPr>
                <w:szCs w:val="24"/>
              </w:rPr>
            </w:pPr>
            <w:r>
              <w:rPr>
                <w:szCs w:val="24"/>
              </w:rPr>
              <w:t>Mokinys įsivertina kiekvieno brandos darbo atlikimo etapo metu pasiektus rezultatus.</w:t>
            </w:r>
          </w:p>
        </w:tc>
        <w:tc>
          <w:tcPr>
            <w:tcW w:w="90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490D940D" w14:textId="77777777" w:rsidR="00BA079C" w:rsidRDefault="00B54597">
            <w:pPr>
              <w:overflowPunct w:val="0"/>
              <w:jc w:val="center"/>
              <w:textAlignment w:val="baseline"/>
              <w:rPr>
                <w:szCs w:val="24"/>
              </w:rPr>
            </w:pPr>
            <w:r>
              <w:rPr>
                <w:szCs w:val="24"/>
              </w:rPr>
              <w:t>1</w:t>
            </w:r>
          </w:p>
        </w:tc>
      </w:tr>
      <w:tr w:rsidR="00BA079C" w14:paraId="055C0B3B" w14:textId="77777777">
        <w:trPr>
          <w:trHeight w:val="20"/>
        </w:trPr>
        <w:tc>
          <w:tcPr>
            <w:tcW w:w="1926" w:type="dxa"/>
            <w:vMerge/>
            <w:tcBorders>
              <w:top w:val="single" w:sz="4" w:space="0" w:color="auto"/>
              <w:left w:val="single" w:sz="4" w:space="0" w:color="auto"/>
              <w:bottom w:val="single" w:sz="4" w:space="0" w:color="auto"/>
              <w:right w:val="single" w:sz="4" w:space="0" w:color="auto"/>
            </w:tcBorders>
            <w:vAlign w:val="center"/>
            <w:hideMark/>
          </w:tcPr>
          <w:p w14:paraId="70CBA991" w14:textId="77777777" w:rsidR="00BA079C" w:rsidRDefault="00BA079C">
            <w:pPr>
              <w:overflowPunct w:val="0"/>
              <w:textAlignment w:val="baseline"/>
              <w:rPr>
                <w:szCs w:val="24"/>
              </w:rPr>
            </w:pPr>
          </w:p>
        </w:tc>
        <w:tc>
          <w:tcPr>
            <w:tcW w:w="2347" w:type="dxa"/>
            <w:vMerge/>
            <w:tcBorders>
              <w:top w:val="single" w:sz="4" w:space="0" w:color="auto"/>
              <w:left w:val="single" w:sz="4" w:space="0" w:color="auto"/>
              <w:bottom w:val="single" w:sz="4" w:space="0" w:color="auto"/>
              <w:right w:val="single" w:sz="4" w:space="0" w:color="auto"/>
            </w:tcBorders>
            <w:vAlign w:val="center"/>
            <w:hideMark/>
          </w:tcPr>
          <w:p w14:paraId="50351370" w14:textId="77777777" w:rsidR="00BA079C" w:rsidRDefault="00BA079C">
            <w:pPr>
              <w:overflowPunct w:val="0"/>
              <w:textAlignment w:val="baseline"/>
              <w:rPr>
                <w:szCs w:val="24"/>
              </w:rPr>
            </w:pPr>
          </w:p>
        </w:tc>
        <w:tc>
          <w:tcPr>
            <w:tcW w:w="428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1F37A1F5" w14:textId="77777777" w:rsidR="00BA079C" w:rsidRDefault="00B54597">
            <w:pPr>
              <w:overflowPunct w:val="0"/>
              <w:textAlignment w:val="baseline"/>
              <w:rPr>
                <w:szCs w:val="24"/>
              </w:rPr>
            </w:pPr>
            <w:r>
              <w:rPr>
                <w:szCs w:val="24"/>
              </w:rPr>
              <w:t>Mokinys brandos darbo rezultatus įsivertina fragmentiškai.</w:t>
            </w:r>
          </w:p>
        </w:tc>
        <w:tc>
          <w:tcPr>
            <w:tcW w:w="90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344CE78E" w14:textId="77777777" w:rsidR="00BA079C" w:rsidRDefault="00B54597">
            <w:pPr>
              <w:overflowPunct w:val="0"/>
              <w:jc w:val="center"/>
              <w:textAlignment w:val="baseline"/>
              <w:rPr>
                <w:szCs w:val="24"/>
              </w:rPr>
            </w:pPr>
            <w:r>
              <w:rPr>
                <w:szCs w:val="24"/>
              </w:rPr>
              <w:t>0</w:t>
            </w:r>
          </w:p>
        </w:tc>
      </w:tr>
      <w:tr w:rsidR="00BA079C" w14:paraId="7FC09E7B" w14:textId="77777777">
        <w:trPr>
          <w:trHeight w:val="345"/>
        </w:trPr>
        <w:tc>
          <w:tcPr>
            <w:tcW w:w="8557" w:type="dxa"/>
            <w:gridSpan w:val="3"/>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37278557" w14:textId="77777777" w:rsidR="00BA079C" w:rsidRDefault="00B54597">
            <w:pPr>
              <w:overflowPunct w:val="0"/>
              <w:jc w:val="right"/>
              <w:textAlignment w:val="baseline"/>
              <w:rPr>
                <w:szCs w:val="24"/>
              </w:rPr>
            </w:pPr>
            <w:r>
              <w:rPr>
                <w:szCs w:val="24"/>
              </w:rPr>
              <w:t>Iš viso</w:t>
            </w:r>
          </w:p>
        </w:tc>
        <w:tc>
          <w:tcPr>
            <w:tcW w:w="90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02332936" w14:textId="77777777" w:rsidR="00BA079C" w:rsidRDefault="00B54597">
            <w:pPr>
              <w:overflowPunct w:val="0"/>
              <w:jc w:val="center"/>
              <w:textAlignment w:val="baseline"/>
              <w:rPr>
                <w:szCs w:val="24"/>
              </w:rPr>
            </w:pPr>
            <w:r>
              <w:rPr>
                <w:szCs w:val="24"/>
              </w:rPr>
              <w:t>11“</w:t>
            </w:r>
          </w:p>
        </w:tc>
      </w:tr>
    </w:tbl>
    <w:p w14:paraId="1B8CD8C9" w14:textId="77777777" w:rsidR="00BA079C" w:rsidRDefault="00BA079C">
      <w:pPr>
        <w:overflowPunct w:val="0"/>
        <w:textAlignment w:val="baseline"/>
        <w:rPr>
          <w:szCs w:val="24"/>
        </w:rPr>
      </w:pPr>
    </w:p>
    <w:p w14:paraId="05656A6B" w14:textId="77777777" w:rsidR="00BA079C" w:rsidRDefault="00B54597">
      <w:pPr>
        <w:overflowPunct w:val="0"/>
        <w:ind w:firstLine="851"/>
        <w:textAlignment w:val="baseline"/>
        <w:rPr>
          <w:szCs w:val="24"/>
        </w:rPr>
      </w:pPr>
      <w:r>
        <w:rPr>
          <w:szCs w:val="24"/>
        </w:rPr>
        <w:t>8.2. Pakeičiu 2 punktą ir jį išdėstau taip:</w:t>
      </w:r>
    </w:p>
    <w:p w14:paraId="1EB044B8" w14:textId="77777777" w:rsidR="00BA079C" w:rsidRDefault="00B54597" w:rsidP="00B54597">
      <w:pPr>
        <w:overflowPunct w:val="0"/>
        <w:ind w:firstLine="851"/>
        <w:textAlignment w:val="baseline"/>
        <w:rPr>
          <w:szCs w:val="24"/>
        </w:rPr>
      </w:pPr>
      <w:r>
        <w:rPr>
          <w:szCs w:val="24"/>
        </w:rPr>
        <w:t>„2. Brandos (kūrybinio) darbo rezultato (kūrybinio darbo ir kūrybinio darbo aprašo) veiklos sritys, vertinimo kriterijai, jų požymiai ir svarba:</w:t>
      </w:r>
    </w:p>
    <w:p w14:paraId="6B490302" w14:textId="77777777" w:rsidR="00BA079C" w:rsidRDefault="00B54597">
      <w:pPr>
        <w:overflowPunct w:val="0"/>
        <w:ind w:firstLine="851"/>
        <w:jc w:val="both"/>
        <w:textAlignment w:val="baseline"/>
        <w:rPr>
          <w:szCs w:val="24"/>
        </w:rPr>
      </w:pPr>
      <w:r>
        <w:rPr>
          <w:szCs w:val="24"/>
        </w:rPr>
        <w:t>2.1. Kūrybinio darbo (meninės kūrybos ar (ir) meninio atlikimo) veiklos sritys, vertinimo kriterijai, jų požymiai ir svarba:</w:t>
      </w:r>
    </w:p>
    <w:p w14:paraId="6B055E75" w14:textId="77777777" w:rsidR="00BA079C" w:rsidRDefault="00BA079C">
      <w:pPr>
        <w:overflowPunct w:val="0"/>
        <w:ind w:firstLine="1276"/>
        <w:textAlignment w:val="baseline"/>
        <w:rPr>
          <w:szCs w:val="24"/>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7"/>
        <w:gridCol w:w="4251"/>
        <w:gridCol w:w="856"/>
      </w:tblGrid>
      <w:tr w:rsidR="00BA079C" w14:paraId="2BE52B1D" w14:textId="77777777">
        <w:trPr>
          <w:trHeight w:val="275"/>
        </w:trPr>
        <w:tc>
          <w:tcPr>
            <w:tcW w:w="2122" w:type="dxa"/>
          </w:tcPr>
          <w:p w14:paraId="48059CB9" w14:textId="77777777" w:rsidR="00BA079C" w:rsidRDefault="00B54597">
            <w:pPr>
              <w:overflowPunct w:val="0"/>
              <w:textAlignment w:val="baseline"/>
              <w:rPr>
                <w:szCs w:val="24"/>
              </w:rPr>
            </w:pPr>
            <w:r>
              <w:rPr>
                <w:szCs w:val="24"/>
              </w:rPr>
              <w:t>Veiklos sritys</w:t>
            </w:r>
          </w:p>
        </w:tc>
        <w:tc>
          <w:tcPr>
            <w:tcW w:w="2267" w:type="dxa"/>
          </w:tcPr>
          <w:p w14:paraId="1A5A468B" w14:textId="77777777" w:rsidR="00BA079C" w:rsidRDefault="00B54597">
            <w:pPr>
              <w:overflowPunct w:val="0"/>
              <w:textAlignment w:val="baseline"/>
              <w:rPr>
                <w:szCs w:val="24"/>
              </w:rPr>
            </w:pPr>
            <w:r>
              <w:rPr>
                <w:szCs w:val="24"/>
              </w:rPr>
              <w:t>Vertinimo kriterijai</w:t>
            </w:r>
          </w:p>
        </w:tc>
        <w:tc>
          <w:tcPr>
            <w:tcW w:w="4251" w:type="dxa"/>
          </w:tcPr>
          <w:p w14:paraId="1450F41A" w14:textId="77777777" w:rsidR="00BA079C" w:rsidRDefault="00B54597">
            <w:pPr>
              <w:overflowPunct w:val="0"/>
              <w:textAlignment w:val="baseline"/>
              <w:rPr>
                <w:szCs w:val="24"/>
              </w:rPr>
            </w:pPr>
            <w:r>
              <w:rPr>
                <w:szCs w:val="24"/>
              </w:rPr>
              <w:t>Vertinimo kriterijų požymiai</w:t>
            </w:r>
          </w:p>
        </w:tc>
        <w:tc>
          <w:tcPr>
            <w:tcW w:w="856" w:type="dxa"/>
          </w:tcPr>
          <w:p w14:paraId="00B1465E" w14:textId="77777777" w:rsidR="00BA079C" w:rsidRDefault="00B54597">
            <w:pPr>
              <w:overflowPunct w:val="0"/>
              <w:textAlignment w:val="baseline"/>
              <w:rPr>
                <w:szCs w:val="24"/>
              </w:rPr>
            </w:pPr>
            <w:r>
              <w:rPr>
                <w:szCs w:val="24"/>
              </w:rPr>
              <w:t>Taškai</w:t>
            </w:r>
          </w:p>
        </w:tc>
      </w:tr>
      <w:tr w:rsidR="00BA079C" w14:paraId="43B7D5F7" w14:textId="77777777">
        <w:trPr>
          <w:trHeight w:val="1136"/>
        </w:trPr>
        <w:tc>
          <w:tcPr>
            <w:tcW w:w="2122" w:type="dxa"/>
            <w:vMerge w:val="restart"/>
          </w:tcPr>
          <w:p w14:paraId="11B3BC66" w14:textId="77777777" w:rsidR="00BA079C" w:rsidRDefault="00B54597">
            <w:pPr>
              <w:overflowPunct w:val="0"/>
              <w:textAlignment w:val="baseline"/>
              <w:rPr>
                <w:szCs w:val="24"/>
              </w:rPr>
            </w:pPr>
            <w:r>
              <w:rPr>
                <w:szCs w:val="24"/>
              </w:rPr>
              <w:t xml:space="preserve">Brandos (kūrybinio) darbo sukūrimas, atlikimas </w:t>
            </w:r>
          </w:p>
        </w:tc>
        <w:tc>
          <w:tcPr>
            <w:tcW w:w="2267" w:type="dxa"/>
            <w:vMerge w:val="restart"/>
          </w:tcPr>
          <w:p w14:paraId="374F5143" w14:textId="77777777" w:rsidR="00BA079C" w:rsidRDefault="00B54597">
            <w:pPr>
              <w:overflowPunct w:val="0"/>
              <w:textAlignment w:val="baseline"/>
              <w:rPr>
                <w:szCs w:val="24"/>
              </w:rPr>
            </w:pPr>
            <w:r>
              <w:rPr>
                <w:szCs w:val="24"/>
              </w:rPr>
              <w:t>Kūrybinio darbo idėja, tema. Atliekamo repertuaro pasirinkimas</w:t>
            </w:r>
          </w:p>
        </w:tc>
        <w:tc>
          <w:tcPr>
            <w:tcW w:w="4251" w:type="dxa"/>
          </w:tcPr>
          <w:p w14:paraId="78ED3C02" w14:textId="77777777" w:rsidR="00BA079C" w:rsidRDefault="00B54597">
            <w:pPr>
              <w:overflowPunct w:val="0"/>
              <w:textAlignment w:val="baseline"/>
              <w:rPr>
                <w:szCs w:val="24"/>
              </w:rPr>
            </w:pPr>
            <w:r>
              <w:rPr>
                <w:szCs w:val="24"/>
              </w:rPr>
              <w:t>Kūrybinio darbo idėja, tema aiški, autentiška ir reikšminga.</w:t>
            </w:r>
            <w:r>
              <w:rPr>
                <w:i/>
                <w:iCs/>
                <w:szCs w:val="24"/>
              </w:rPr>
              <w:t xml:space="preserve"> </w:t>
            </w:r>
            <w:r>
              <w:rPr>
                <w:szCs w:val="24"/>
              </w:rPr>
              <w:t>Repertuaro pasirinkimas padeda atskleisti mokinio gebėjimus</w:t>
            </w:r>
            <w:r>
              <w:rPr>
                <w:i/>
                <w:iCs/>
                <w:szCs w:val="24"/>
              </w:rPr>
              <w:t>.</w:t>
            </w:r>
            <w:r>
              <w:rPr>
                <w:szCs w:val="24"/>
              </w:rPr>
              <w:t xml:space="preserve"> </w:t>
            </w:r>
          </w:p>
        </w:tc>
        <w:tc>
          <w:tcPr>
            <w:tcW w:w="856" w:type="dxa"/>
          </w:tcPr>
          <w:p w14:paraId="402417F5" w14:textId="77777777" w:rsidR="00BA079C" w:rsidRDefault="00B54597">
            <w:pPr>
              <w:overflowPunct w:val="0"/>
              <w:jc w:val="center"/>
              <w:textAlignment w:val="baseline"/>
              <w:rPr>
                <w:szCs w:val="24"/>
              </w:rPr>
            </w:pPr>
            <w:r>
              <w:rPr>
                <w:szCs w:val="24"/>
              </w:rPr>
              <w:t>3</w:t>
            </w:r>
          </w:p>
        </w:tc>
      </w:tr>
      <w:tr w:rsidR="00BA079C" w14:paraId="1E460530" w14:textId="77777777">
        <w:trPr>
          <w:trHeight w:val="144"/>
        </w:trPr>
        <w:tc>
          <w:tcPr>
            <w:tcW w:w="2122" w:type="dxa"/>
            <w:vMerge/>
          </w:tcPr>
          <w:p w14:paraId="7E9834E6" w14:textId="77777777" w:rsidR="00BA079C" w:rsidRDefault="00BA079C">
            <w:pPr>
              <w:overflowPunct w:val="0"/>
              <w:textAlignment w:val="baseline"/>
              <w:rPr>
                <w:szCs w:val="24"/>
              </w:rPr>
            </w:pPr>
          </w:p>
        </w:tc>
        <w:tc>
          <w:tcPr>
            <w:tcW w:w="2267" w:type="dxa"/>
            <w:vMerge/>
          </w:tcPr>
          <w:p w14:paraId="30326965" w14:textId="77777777" w:rsidR="00BA079C" w:rsidRDefault="00BA079C">
            <w:pPr>
              <w:overflowPunct w:val="0"/>
              <w:textAlignment w:val="baseline"/>
              <w:rPr>
                <w:szCs w:val="24"/>
              </w:rPr>
            </w:pPr>
          </w:p>
        </w:tc>
        <w:tc>
          <w:tcPr>
            <w:tcW w:w="4251" w:type="dxa"/>
          </w:tcPr>
          <w:p w14:paraId="19021BB0" w14:textId="77777777" w:rsidR="00BA079C" w:rsidRDefault="00B54597">
            <w:pPr>
              <w:overflowPunct w:val="0"/>
              <w:textAlignment w:val="baseline"/>
              <w:rPr>
                <w:szCs w:val="24"/>
              </w:rPr>
            </w:pPr>
            <w:r>
              <w:rPr>
                <w:szCs w:val="24"/>
              </w:rPr>
              <w:t>Kūrybinio darbo idėja, tema aiški, tačiau pasigendama reikšmingumo ir autentiškumo.</w:t>
            </w:r>
            <w:r>
              <w:rPr>
                <w:i/>
                <w:iCs/>
                <w:szCs w:val="24"/>
              </w:rPr>
              <w:t xml:space="preserve"> </w:t>
            </w:r>
            <w:r>
              <w:rPr>
                <w:szCs w:val="24"/>
              </w:rPr>
              <w:t>Repertuaro pasirinkimas iš dalies atskleidžia mokinio gebėjimus.</w:t>
            </w:r>
          </w:p>
        </w:tc>
        <w:tc>
          <w:tcPr>
            <w:tcW w:w="856" w:type="dxa"/>
          </w:tcPr>
          <w:p w14:paraId="00ECFA2B" w14:textId="77777777" w:rsidR="00BA079C" w:rsidRDefault="00B54597">
            <w:pPr>
              <w:overflowPunct w:val="0"/>
              <w:jc w:val="center"/>
              <w:textAlignment w:val="baseline"/>
              <w:rPr>
                <w:szCs w:val="24"/>
              </w:rPr>
            </w:pPr>
            <w:r>
              <w:rPr>
                <w:szCs w:val="24"/>
              </w:rPr>
              <w:t>2</w:t>
            </w:r>
          </w:p>
        </w:tc>
      </w:tr>
      <w:tr w:rsidR="00BA079C" w14:paraId="1C5AEB86" w14:textId="77777777">
        <w:trPr>
          <w:trHeight w:val="144"/>
        </w:trPr>
        <w:tc>
          <w:tcPr>
            <w:tcW w:w="2122" w:type="dxa"/>
            <w:vMerge/>
          </w:tcPr>
          <w:p w14:paraId="7F41B370" w14:textId="77777777" w:rsidR="00BA079C" w:rsidRDefault="00BA079C">
            <w:pPr>
              <w:overflowPunct w:val="0"/>
              <w:textAlignment w:val="baseline"/>
              <w:rPr>
                <w:szCs w:val="24"/>
              </w:rPr>
            </w:pPr>
          </w:p>
        </w:tc>
        <w:tc>
          <w:tcPr>
            <w:tcW w:w="2267" w:type="dxa"/>
            <w:vMerge/>
          </w:tcPr>
          <w:p w14:paraId="168DD374" w14:textId="77777777" w:rsidR="00BA079C" w:rsidRDefault="00BA079C">
            <w:pPr>
              <w:overflowPunct w:val="0"/>
              <w:textAlignment w:val="baseline"/>
              <w:rPr>
                <w:szCs w:val="24"/>
              </w:rPr>
            </w:pPr>
          </w:p>
        </w:tc>
        <w:tc>
          <w:tcPr>
            <w:tcW w:w="4251" w:type="dxa"/>
          </w:tcPr>
          <w:p w14:paraId="59F5B978" w14:textId="77777777" w:rsidR="00BA079C" w:rsidRDefault="00B54597">
            <w:pPr>
              <w:overflowPunct w:val="0"/>
              <w:textAlignment w:val="baseline"/>
              <w:rPr>
                <w:szCs w:val="24"/>
              </w:rPr>
            </w:pPr>
            <w:r>
              <w:rPr>
                <w:szCs w:val="24"/>
              </w:rPr>
              <w:t>Kūrybinio darbo idėja, tema numanoma.</w:t>
            </w:r>
            <w:r>
              <w:rPr>
                <w:i/>
                <w:iCs/>
                <w:szCs w:val="24"/>
              </w:rPr>
              <w:t xml:space="preserve"> </w:t>
            </w:r>
            <w:r>
              <w:rPr>
                <w:szCs w:val="24"/>
              </w:rPr>
              <w:t>Repertuaro pasirinkimas neatskleidžia mokinio gebėjimų.</w:t>
            </w:r>
          </w:p>
        </w:tc>
        <w:tc>
          <w:tcPr>
            <w:tcW w:w="856" w:type="dxa"/>
          </w:tcPr>
          <w:p w14:paraId="42D91081" w14:textId="77777777" w:rsidR="00BA079C" w:rsidRDefault="00B54597">
            <w:pPr>
              <w:overflowPunct w:val="0"/>
              <w:jc w:val="center"/>
              <w:textAlignment w:val="baseline"/>
              <w:rPr>
                <w:szCs w:val="24"/>
              </w:rPr>
            </w:pPr>
            <w:r>
              <w:rPr>
                <w:szCs w:val="24"/>
              </w:rPr>
              <w:t>1</w:t>
            </w:r>
          </w:p>
        </w:tc>
      </w:tr>
      <w:tr w:rsidR="00BA079C" w14:paraId="5CBB0998" w14:textId="77777777">
        <w:trPr>
          <w:trHeight w:val="144"/>
        </w:trPr>
        <w:tc>
          <w:tcPr>
            <w:tcW w:w="2122" w:type="dxa"/>
            <w:vMerge/>
          </w:tcPr>
          <w:p w14:paraId="670A322B" w14:textId="77777777" w:rsidR="00BA079C" w:rsidRDefault="00BA079C">
            <w:pPr>
              <w:overflowPunct w:val="0"/>
              <w:textAlignment w:val="baseline"/>
              <w:rPr>
                <w:szCs w:val="24"/>
              </w:rPr>
            </w:pPr>
          </w:p>
        </w:tc>
        <w:tc>
          <w:tcPr>
            <w:tcW w:w="2267" w:type="dxa"/>
            <w:vMerge/>
          </w:tcPr>
          <w:p w14:paraId="0D338832" w14:textId="77777777" w:rsidR="00BA079C" w:rsidRDefault="00BA079C">
            <w:pPr>
              <w:overflowPunct w:val="0"/>
              <w:textAlignment w:val="baseline"/>
              <w:rPr>
                <w:szCs w:val="24"/>
              </w:rPr>
            </w:pPr>
          </w:p>
        </w:tc>
        <w:tc>
          <w:tcPr>
            <w:tcW w:w="4251" w:type="dxa"/>
          </w:tcPr>
          <w:p w14:paraId="0CFCA136" w14:textId="77777777" w:rsidR="00BA079C" w:rsidRDefault="00B54597">
            <w:pPr>
              <w:overflowPunct w:val="0"/>
              <w:textAlignment w:val="baseline"/>
              <w:rPr>
                <w:color w:val="FF0000"/>
                <w:szCs w:val="24"/>
              </w:rPr>
            </w:pPr>
            <w:r>
              <w:rPr>
                <w:szCs w:val="24"/>
              </w:rPr>
              <w:t>Kūrybinio darbo idėja, tema neatskleista.</w:t>
            </w:r>
            <w:r>
              <w:rPr>
                <w:i/>
                <w:iCs/>
                <w:szCs w:val="24"/>
              </w:rPr>
              <w:t xml:space="preserve"> </w:t>
            </w:r>
            <w:r>
              <w:rPr>
                <w:szCs w:val="24"/>
              </w:rPr>
              <w:t xml:space="preserve">Repertuaro pasirinkimas nėra aiškus. </w:t>
            </w:r>
          </w:p>
        </w:tc>
        <w:tc>
          <w:tcPr>
            <w:tcW w:w="856" w:type="dxa"/>
          </w:tcPr>
          <w:p w14:paraId="52C14D30" w14:textId="77777777" w:rsidR="00BA079C" w:rsidRDefault="00B54597">
            <w:pPr>
              <w:overflowPunct w:val="0"/>
              <w:jc w:val="center"/>
              <w:textAlignment w:val="baseline"/>
              <w:rPr>
                <w:szCs w:val="24"/>
              </w:rPr>
            </w:pPr>
            <w:r>
              <w:rPr>
                <w:szCs w:val="24"/>
              </w:rPr>
              <w:t>0</w:t>
            </w:r>
          </w:p>
        </w:tc>
      </w:tr>
      <w:tr w:rsidR="00BA079C" w14:paraId="1D346E26" w14:textId="77777777">
        <w:trPr>
          <w:trHeight w:val="144"/>
        </w:trPr>
        <w:tc>
          <w:tcPr>
            <w:tcW w:w="2122" w:type="dxa"/>
            <w:vMerge/>
          </w:tcPr>
          <w:p w14:paraId="0E6C0049" w14:textId="77777777" w:rsidR="00BA079C" w:rsidRDefault="00BA079C">
            <w:pPr>
              <w:overflowPunct w:val="0"/>
              <w:textAlignment w:val="baseline"/>
              <w:rPr>
                <w:szCs w:val="24"/>
              </w:rPr>
            </w:pPr>
          </w:p>
        </w:tc>
        <w:tc>
          <w:tcPr>
            <w:tcW w:w="2267" w:type="dxa"/>
            <w:vMerge w:val="restart"/>
          </w:tcPr>
          <w:p w14:paraId="6053B1DB" w14:textId="77777777" w:rsidR="00BA079C" w:rsidRDefault="00B54597">
            <w:pPr>
              <w:overflowPunct w:val="0"/>
              <w:textAlignment w:val="baseline"/>
              <w:rPr>
                <w:szCs w:val="24"/>
              </w:rPr>
            </w:pPr>
            <w:r>
              <w:rPr>
                <w:szCs w:val="24"/>
              </w:rPr>
              <w:t>Meninių raiškos / išraiškos</w:t>
            </w:r>
          </w:p>
          <w:p w14:paraId="05DB0763" w14:textId="77777777" w:rsidR="00BA079C" w:rsidRDefault="00B54597">
            <w:pPr>
              <w:overflowPunct w:val="0"/>
              <w:textAlignment w:val="baseline"/>
              <w:rPr>
                <w:szCs w:val="24"/>
              </w:rPr>
            </w:pPr>
            <w:r>
              <w:rPr>
                <w:szCs w:val="24"/>
              </w:rPr>
              <w:t>priemonių pasirinkimas, panaudojimas</w:t>
            </w:r>
          </w:p>
        </w:tc>
        <w:tc>
          <w:tcPr>
            <w:tcW w:w="4251" w:type="dxa"/>
          </w:tcPr>
          <w:p w14:paraId="3EB718DD" w14:textId="77777777" w:rsidR="00BA079C" w:rsidRDefault="00B54597">
            <w:pPr>
              <w:overflowPunct w:val="0"/>
              <w:textAlignment w:val="baseline"/>
              <w:rPr>
                <w:i/>
                <w:iCs/>
                <w:szCs w:val="24"/>
              </w:rPr>
            </w:pPr>
            <w:r>
              <w:rPr>
                <w:szCs w:val="24"/>
              </w:rPr>
              <w:t xml:space="preserve">Kūrybiniame darbe kūrybiškai ir tikslingai naudojamos meninės raiškos / išraiškos priemonės padeda atskleisti idėją, temą, praturtina pasirinktą repertuarą. </w:t>
            </w:r>
          </w:p>
        </w:tc>
        <w:tc>
          <w:tcPr>
            <w:tcW w:w="856" w:type="dxa"/>
          </w:tcPr>
          <w:p w14:paraId="11419D18" w14:textId="77777777" w:rsidR="00BA079C" w:rsidRDefault="00B54597">
            <w:pPr>
              <w:overflowPunct w:val="0"/>
              <w:jc w:val="center"/>
              <w:textAlignment w:val="baseline"/>
              <w:rPr>
                <w:szCs w:val="24"/>
              </w:rPr>
            </w:pPr>
            <w:r>
              <w:rPr>
                <w:szCs w:val="24"/>
              </w:rPr>
              <w:t xml:space="preserve">3 </w:t>
            </w:r>
          </w:p>
        </w:tc>
      </w:tr>
      <w:tr w:rsidR="00BA079C" w14:paraId="78ED67EB" w14:textId="77777777">
        <w:trPr>
          <w:trHeight w:val="144"/>
        </w:trPr>
        <w:tc>
          <w:tcPr>
            <w:tcW w:w="2122" w:type="dxa"/>
            <w:vMerge/>
          </w:tcPr>
          <w:p w14:paraId="7F7265C4" w14:textId="77777777" w:rsidR="00BA079C" w:rsidRDefault="00BA079C">
            <w:pPr>
              <w:overflowPunct w:val="0"/>
              <w:textAlignment w:val="baseline"/>
              <w:rPr>
                <w:szCs w:val="24"/>
              </w:rPr>
            </w:pPr>
          </w:p>
        </w:tc>
        <w:tc>
          <w:tcPr>
            <w:tcW w:w="2267" w:type="dxa"/>
            <w:vMerge/>
          </w:tcPr>
          <w:p w14:paraId="62B718B8" w14:textId="77777777" w:rsidR="00BA079C" w:rsidRDefault="00BA079C">
            <w:pPr>
              <w:overflowPunct w:val="0"/>
              <w:textAlignment w:val="baseline"/>
              <w:rPr>
                <w:szCs w:val="24"/>
              </w:rPr>
            </w:pPr>
          </w:p>
        </w:tc>
        <w:tc>
          <w:tcPr>
            <w:tcW w:w="4251" w:type="dxa"/>
          </w:tcPr>
          <w:p w14:paraId="253C4940" w14:textId="77777777" w:rsidR="00BA079C" w:rsidRDefault="00B54597">
            <w:pPr>
              <w:overflowPunct w:val="0"/>
              <w:textAlignment w:val="baseline"/>
              <w:rPr>
                <w:szCs w:val="24"/>
              </w:rPr>
            </w:pPr>
            <w:r>
              <w:rPr>
                <w:szCs w:val="24"/>
              </w:rPr>
              <w:t>Kūrybiniame darbe kūrybiškai naudojamos meninės raiškos / išraiškos priemonės, tačiau ne visos apgalvotos ir ne visos padeda atskleisti idėją, temą ir repertuaro savitumą.</w:t>
            </w:r>
          </w:p>
        </w:tc>
        <w:tc>
          <w:tcPr>
            <w:tcW w:w="856" w:type="dxa"/>
          </w:tcPr>
          <w:p w14:paraId="14D2E023" w14:textId="77777777" w:rsidR="00BA079C" w:rsidRDefault="00B54597">
            <w:pPr>
              <w:overflowPunct w:val="0"/>
              <w:jc w:val="center"/>
              <w:textAlignment w:val="baseline"/>
              <w:rPr>
                <w:szCs w:val="24"/>
              </w:rPr>
            </w:pPr>
            <w:r>
              <w:rPr>
                <w:szCs w:val="24"/>
              </w:rPr>
              <w:t xml:space="preserve">2 </w:t>
            </w:r>
          </w:p>
        </w:tc>
      </w:tr>
      <w:tr w:rsidR="00BA079C" w14:paraId="6B92D33C" w14:textId="77777777">
        <w:trPr>
          <w:trHeight w:val="144"/>
        </w:trPr>
        <w:tc>
          <w:tcPr>
            <w:tcW w:w="2122" w:type="dxa"/>
            <w:vMerge/>
          </w:tcPr>
          <w:p w14:paraId="46B88DF8" w14:textId="77777777" w:rsidR="00BA079C" w:rsidRDefault="00BA079C">
            <w:pPr>
              <w:overflowPunct w:val="0"/>
              <w:textAlignment w:val="baseline"/>
              <w:rPr>
                <w:szCs w:val="24"/>
              </w:rPr>
            </w:pPr>
          </w:p>
        </w:tc>
        <w:tc>
          <w:tcPr>
            <w:tcW w:w="2267" w:type="dxa"/>
            <w:vMerge/>
          </w:tcPr>
          <w:p w14:paraId="312B36A4" w14:textId="77777777" w:rsidR="00BA079C" w:rsidRDefault="00BA079C">
            <w:pPr>
              <w:overflowPunct w:val="0"/>
              <w:textAlignment w:val="baseline"/>
              <w:rPr>
                <w:szCs w:val="24"/>
              </w:rPr>
            </w:pPr>
          </w:p>
        </w:tc>
        <w:tc>
          <w:tcPr>
            <w:tcW w:w="4251" w:type="dxa"/>
          </w:tcPr>
          <w:p w14:paraId="61DBF95C" w14:textId="77777777" w:rsidR="00BA079C" w:rsidRDefault="00B54597">
            <w:pPr>
              <w:overflowPunct w:val="0"/>
              <w:textAlignment w:val="baseline"/>
              <w:rPr>
                <w:szCs w:val="24"/>
              </w:rPr>
            </w:pPr>
            <w:r>
              <w:rPr>
                <w:szCs w:val="24"/>
              </w:rPr>
              <w:t>Kūrybiniame darbe naudojamos meninės raiškos / išraiškos priemonės nepadeda atskleisti idėjos, temos ir repertuaro savitumo.</w:t>
            </w:r>
            <w:r>
              <w:rPr>
                <w:i/>
                <w:iCs/>
                <w:szCs w:val="24"/>
              </w:rPr>
              <w:t xml:space="preserve"> </w:t>
            </w:r>
          </w:p>
        </w:tc>
        <w:tc>
          <w:tcPr>
            <w:tcW w:w="856" w:type="dxa"/>
          </w:tcPr>
          <w:p w14:paraId="4EFA18B6" w14:textId="77777777" w:rsidR="00BA079C" w:rsidRDefault="00B54597">
            <w:pPr>
              <w:overflowPunct w:val="0"/>
              <w:jc w:val="center"/>
              <w:textAlignment w:val="baseline"/>
              <w:rPr>
                <w:szCs w:val="24"/>
              </w:rPr>
            </w:pPr>
            <w:r>
              <w:rPr>
                <w:szCs w:val="24"/>
              </w:rPr>
              <w:t xml:space="preserve">1 </w:t>
            </w:r>
          </w:p>
        </w:tc>
      </w:tr>
      <w:tr w:rsidR="00BA079C" w14:paraId="68D6F1AD" w14:textId="77777777">
        <w:trPr>
          <w:trHeight w:val="144"/>
        </w:trPr>
        <w:tc>
          <w:tcPr>
            <w:tcW w:w="2122" w:type="dxa"/>
            <w:vMerge/>
          </w:tcPr>
          <w:p w14:paraId="7ABE8BD2" w14:textId="77777777" w:rsidR="00BA079C" w:rsidRDefault="00BA079C">
            <w:pPr>
              <w:overflowPunct w:val="0"/>
              <w:textAlignment w:val="baseline"/>
              <w:rPr>
                <w:szCs w:val="24"/>
              </w:rPr>
            </w:pPr>
          </w:p>
        </w:tc>
        <w:tc>
          <w:tcPr>
            <w:tcW w:w="2267" w:type="dxa"/>
            <w:vMerge/>
          </w:tcPr>
          <w:p w14:paraId="7B06EE32" w14:textId="77777777" w:rsidR="00BA079C" w:rsidRDefault="00BA079C">
            <w:pPr>
              <w:overflowPunct w:val="0"/>
              <w:textAlignment w:val="baseline"/>
              <w:rPr>
                <w:szCs w:val="24"/>
              </w:rPr>
            </w:pPr>
          </w:p>
        </w:tc>
        <w:tc>
          <w:tcPr>
            <w:tcW w:w="4251" w:type="dxa"/>
          </w:tcPr>
          <w:p w14:paraId="53ECFE8E" w14:textId="77777777" w:rsidR="00BA079C" w:rsidRDefault="00B54597">
            <w:pPr>
              <w:overflowPunct w:val="0"/>
              <w:textAlignment w:val="baseline"/>
              <w:rPr>
                <w:szCs w:val="24"/>
              </w:rPr>
            </w:pPr>
            <w:r>
              <w:rPr>
                <w:szCs w:val="24"/>
              </w:rPr>
              <w:t xml:space="preserve">Kūrybiniame darbe trūksta meninės raiškos / išraiškos priemonių panaudojimo, o naudojamos priemonės neatskleidžia kūrybinio darbo idėjos, temos, repertuaro savitumo. </w:t>
            </w:r>
          </w:p>
        </w:tc>
        <w:tc>
          <w:tcPr>
            <w:tcW w:w="856" w:type="dxa"/>
          </w:tcPr>
          <w:p w14:paraId="45EE7A4F" w14:textId="77777777" w:rsidR="00BA079C" w:rsidRDefault="00B54597">
            <w:pPr>
              <w:overflowPunct w:val="0"/>
              <w:jc w:val="center"/>
              <w:textAlignment w:val="baseline"/>
              <w:rPr>
                <w:szCs w:val="24"/>
              </w:rPr>
            </w:pPr>
            <w:r>
              <w:rPr>
                <w:szCs w:val="24"/>
              </w:rPr>
              <w:t>0</w:t>
            </w:r>
          </w:p>
        </w:tc>
      </w:tr>
      <w:tr w:rsidR="00BA079C" w14:paraId="3757850C" w14:textId="77777777">
        <w:trPr>
          <w:trHeight w:val="144"/>
        </w:trPr>
        <w:tc>
          <w:tcPr>
            <w:tcW w:w="2122" w:type="dxa"/>
            <w:vMerge/>
          </w:tcPr>
          <w:p w14:paraId="190276E8" w14:textId="77777777" w:rsidR="00BA079C" w:rsidRDefault="00BA079C">
            <w:pPr>
              <w:overflowPunct w:val="0"/>
              <w:textAlignment w:val="baseline"/>
              <w:rPr>
                <w:szCs w:val="24"/>
              </w:rPr>
            </w:pPr>
          </w:p>
        </w:tc>
        <w:tc>
          <w:tcPr>
            <w:tcW w:w="2267" w:type="dxa"/>
            <w:vMerge w:val="restart"/>
          </w:tcPr>
          <w:p w14:paraId="0E985BD4" w14:textId="77777777" w:rsidR="00BA079C" w:rsidRDefault="00B54597">
            <w:pPr>
              <w:overflowPunct w:val="0"/>
              <w:textAlignment w:val="baseline"/>
              <w:rPr>
                <w:szCs w:val="24"/>
              </w:rPr>
            </w:pPr>
            <w:r>
              <w:rPr>
                <w:szCs w:val="24"/>
              </w:rPr>
              <w:t>Kūrybinio darbo struktūra, vientisumas</w:t>
            </w:r>
          </w:p>
          <w:p w14:paraId="06079AAD" w14:textId="77777777" w:rsidR="00BA079C" w:rsidRDefault="00BA079C">
            <w:pPr>
              <w:overflowPunct w:val="0"/>
              <w:textAlignment w:val="baseline"/>
              <w:rPr>
                <w:szCs w:val="24"/>
              </w:rPr>
            </w:pPr>
          </w:p>
        </w:tc>
        <w:tc>
          <w:tcPr>
            <w:tcW w:w="4251" w:type="dxa"/>
          </w:tcPr>
          <w:p w14:paraId="6CC59D56" w14:textId="77777777" w:rsidR="00BA079C" w:rsidRDefault="00B54597">
            <w:pPr>
              <w:overflowPunct w:val="0"/>
              <w:textAlignment w:val="baseline"/>
              <w:rPr>
                <w:i/>
                <w:iCs/>
                <w:szCs w:val="24"/>
              </w:rPr>
            </w:pPr>
            <w:r>
              <w:rPr>
                <w:szCs w:val="24"/>
              </w:rPr>
              <w:t>Kūrybinis darbas turi aiškią struktūrą ir pasižymi darnia visuma.</w:t>
            </w:r>
          </w:p>
        </w:tc>
        <w:tc>
          <w:tcPr>
            <w:tcW w:w="856" w:type="dxa"/>
          </w:tcPr>
          <w:p w14:paraId="7431D8CF" w14:textId="77777777" w:rsidR="00BA079C" w:rsidRDefault="00B54597">
            <w:pPr>
              <w:overflowPunct w:val="0"/>
              <w:jc w:val="center"/>
              <w:textAlignment w:val="baseline"/>
              <w:rPr>
                <w:szCs w:val="24"/>
              </w:rPr>
            </w:pPr>
            <w:r>
              <w:rPr>
                <w:szCs w:val="24"/>
              </w:rPr>
              <w:t>2</w:t>
            </w:r>
          </w:p>
        </w:tc>
      </w:tr>
      <w:tr w:rsidR="00BA079C" w14:paraId="1BD43130" w14:textId="77777777">
        <w:trPr>
          <w:trHeight w:val="144"/>
        </w:trPr>
        <w:tc>
          <w:tcPr>
            <w:tcW w:w="2122" w:type="dxa"/>
            <w:vMerge/>
          </w:tcPr>
          <w:p w14:paraId="3397DCF9" w14:textId="77777777" w:rsidR="00BA079C" w:rsidRDefault="00BA079C">
            <w:pPr>
              <w:overflowPunct w:val="0"/>
              <w:textAlignment w:val="baseline"/>
              <w:rPr>
                <w:szCs w:val="24"/>
              </w:rPr>
            </w:pPr>
          </w:p>
        </w:tc>
        <w:tc>
          <w:tcPr>
            <w:tcW w:w="2267" w:type="dxa"/>
            <w:vMerge/>
          </w:tcPr>
          <w:p w14:paraId="64051E76" w14:textId="77777777" w:rsidR="00BA079C" w:rsidRDefault="00BA079C">
            <w:pPr>
              <w:overflowPunct w:val="0"/>
              <w:textAlignment w:val="baseline"/>
              <w:rPr>
                <w:szCs w:val="24"/>
              </w:rPr>
            </w:pPr>
          </w:p>
        </w:tc>
        <w:tc>
          <w:tcPr>
            <w:tcW w:w="4251" w:type="dxa"/>
          </w:tcPr>
          <w:p w14:paraId="336E8530" w14:textId="77777777" w:rsidR="00BA079C" w:rsidRDefault="00B54597">
            <w:pPr>
              <w:overflowPunct w:val="0"/>
              <w:textAlignment w:val="baseline"/>
              <w:rPr>
                <w:szCs w:val="24"/>
              </w:rPr>
            </w:pPr>
            <w:r>
              <w:rPr>
                <w:szCs w:val="24"/>
              </w:rPr>
              <w:t>Aiški kūrybinio darbo pradžia ir pabaiga, tačiau neatskleidžiama kulminacija, pasitaiko nenuoseklių sprendimų.</w:t>
            </w:r>
          </w:p>
        </w:tc>
        <w:tc>
          <w:tcPr>
            <w:tcW w:w="856" w:type="dxa"/>
          </w:tcPr>
          <w:p w14:paraId="31F840A1" w14:textId="77777777" w:rsidR="00BA079C" w:rsidRDefault="00B54597">
            <w:pPr>
              <w:overflowPunct w:val="0"/>
              <w:jc w:val="center"/>
              <w:textAlignment w:val="baseline"/>
              <w:rPr>
                <w:szCs w:val="24"/>
              </w:rPr>
            </w:pPr>
            <w:r>
              <w:rPr>
                <w:szCs w:val="24"/>
              </w:rPr>
              <w:t>1</w:t>
            </w:r>
          </w:p>
        </w:tc>
      </w:tr>
      <w:tr w:rsidR="00BA079C" w14:paraId="740D81EC" w14:textId="77777777">
        <w:trPr>
          <w:trHeight w:val="144"/>
        </w:trPr>
        <w:tc>
          <w:tcPr>
            <w:tcW w:w="2122" w:type="dxa"/>
            <w:vMerge/>
          </w:tcPr>
          <w:p w14:paraId="366FC9F7" w14:textId="77777777" w:rsidR="00BA079C" w:rsidRDefault="00BA079C">
            <w:pPr>
              <w:overflowPunct w:val="0"/>
              <w:textAlignment w:val="baseline"/>
              <w:rPr>
                <w:szCs w:val="24"/>
              </w:rPr>
            </w:pPr>
          </w:p>
        </w:tc>
        <w:tc>
          <w:tcPr>
            <w:tcW w:w="2267" w:type="dxa"/>
            <w:vMerge/>
          </w:tcPr>
          <w:p w14:paraId="79A3E62A" w14:textId="77777777" w:rsidR="00BA079C" w:rsidRDefault="00BA079C">
            <w:pPr>
              <w:overflowPunct w:val="0"/>
              <w:textAlignment w:val="baseline"/>
              <w:rPr>
                <w:szCs w:val="24"/>
              </w:rPr>
            </w:pPr>
          </w:p>
        </w:tc>
        <w:tc>
          <w:tcPr>
            <w:tcW w:w="4251" w:type="dxa"/>
          </w:tcPr>
          <w:p w14:paraId="1FC1C681" w14:textId="77777777" w:rsidR="00BA079C" w:rsidRDefault="00B54597">
            <w:pPr>
              <w:overflowPunct w:val="0"/>
              <w:textAlignment w:val="baseline"/>
              <w:rPr>
                <w:i/>
                <w:iCs/>
                <w:szCs w:val="24"/>
              </w:rPr>
            </w:pPr>
            <w:r>
              <w:rPr>
                <w:szCs w:val="24"/>
              </w:rPr>
              <w:t>Nėra aiškios struktūros, trūksta vientisumo.</w:t>
            </w:r>
          </w:p>
        </w:tc>
        <w:tc>
          <w:tcPr>
            <w:tcW w:w="856" w:type="dxa"/>
          </w:tcPr>
          <w:p w14:paraId="67E91668" w14:textId="77777777" w:rsidR="00BA079C" w:rsidRDefault="00B54597">
            <w:pPr>
              <w:overflowPunct w:val="0"/>
              <w:jc w:val="center"/>
              <w:textAlignment w:val="baseline"/>
              <w:rPr>
                <w:szCs w:val="24"/>
              </w:rPr>
            </w:pPr>
            <w:r>
              <w:rPr>
                <w:szCs w:val="24"/>
              </w:rPr>
              <w:t>0</w:t>
            </w:r>
          </w:p>
        </w:tc>
      </w:tr>
      <w:tr w:rsidR="00BA079C" w14:paraId="32EA590E" w14:textId="77777777">
        <w:trPr>
          <w:trHeight w:val="144"/>
        </w:trPr>
        <w:tc>
          <w:tcPr>
            <w:tcW w:w="2122" w:type="dxa"/>
            <w:vMerge/>
          </w:tcPr>
          <w:p w14:paraId="453E3B63" w14:textId="77777777" w:rsidR="00BA079C" w:rsidRDefault="00BA079C">
            <w:pPr>
              <w:overflowPunct w:val="0"/>
              <w:textAlignment w:val="baseline"/>
              <w:rPr>
                <w:szCs w:val="24"/>
              </w:rPr>
            </w:pPr>
          </w:p>
        </w:tc>
        <w:tc>
          <w:tcPr>
            <w:tcW w:w="2267" w:type="dxa"/>
            <w:vMerge w:val="restart"/>
          </w:tcPr>
          <w:p w14:paraId="7F791A28" w14:textId="77777777" w:rsidR="00BA079C" w:rsidRDefault="00B54597">
            <w:pPr>
              <w:overflowPunct w:val="0"/>
              <w:textAlignment w:val="baseline"/>
              <w:rPr>
                <w:szCs w:val="24"/>
              </w:rPr>
            </w:pPr>
            <w:r>
              <w:rPr>
                <w:szCs w:val="24"/>
              </w:rPr>
              <w:t>Atlikimo (technikos) įgūdžiai (taikymas) ir tikslumas</w:t>
            </w:r>
          </w:p>
        </w:tc>
        <w:tc>
          <w:tcPr>
            <w:tcW w:w="4251" w:type="dxa"/>
          </w:tcPr>
          <w:p w14:paraId="63ED5E86" w14:textId="77777777" w:rsidR="00BA079C" w:rsidRDefault="00B54597">
            <w:pPr>
              <w:overflowPunct w:val="0"/>
              <w:textAlignment w:val="baseline"/>
              <w:rPr>
                <w:szCs w:val="24"/>
              </w:rPr>
            </w:pPr>
            <w:r>
              <w:rPr>
                <w:szCs w:val="24"/>
              </w:rPr>
              <w:t>Geba pasirinkti ir taikyti specifines technikas, valdo įgūdžius, būtinus sėkmingai įgyvendinti kūrybinį darbą. Atlikimas tikslus ritmo, tempo, intonacijos požiūriu.</w:t>
            </w:r>
          </w:p>
        </w:tc>
        <w:tc>
          <w:tcPr>
            <w:tcW w:w="856" w:type="dxa"/>
          </w:tcPr>
          <w:p w14:paraId="24502D66" w14:textId="77777777" w:rsidR="00BA079C" w:rsidRDefault="00B54597">
            <w:pPr>
              <w:overflowPunct w:val="0"/>
              <w:jc w:val="center"/>
              <w:textAlignment w:val="baseline"/>
              <w:rPr>
                <w:szCs w:val="24"/>
              </w:rPr>
            </w:pPr>
            <w:r>
              <w:rPr>
                <w:szCs w:val="24"/>
              </w:rPr>
              <w:t>3</w:t>
            </w:r>
          </w:p>
        </w:tc>
      </w:tr>
      <w:tr w:rsidR="00BA079C" w14:paraId="0C534C84" w14:textId="77777777">
        <w:trPr>
          <w:trHeight w:val="144"/>
        </w:trPr>
        <w:tc>
          <w:tcPr>
            <w:tcW w:w="2122" w:type="dxa"/>
            <w:vMerge/>
          </w:tcPr>
          <w:p w14:paraId="63672DFF" w14:textId="77777777" w:rsidR="00BA079C" w:rsidRDefault="00BA079C">
            <w:pPr>
              <w:overflowPunct w:val="0"/>
              <w:textAlignment w:val="baseline"/>
              <w:rPr>
                <w:szCs w:val="24"/>
              </w:rPr>
            </w:pPr>
          </w:p>
        </w:tc>
        <w:tc>
          <w:tcPr>
            <w:tcW w:w="2267" w:type="dxa"/>
            <w:vMerge/>
          </w:tcPr>
          <w:p w14:paraId="085C8D85" w14:textId="77777777" w:rsidR="00BA079C" w:rsidRDefault="00BA079C">
            <w:pPr>
              <w:overflowPunct w:val="0"/>
              <w:textAlignment w:val="baseline"/>
              <w:rPr>
                <w:szCs w:val="24"/>
              </w:rPr>
            </w:pPr>
          </w:p>
        </w:tc>
        <w:tc>
          <w:tcPr>
            <w:tcW w:w="4251" w:type="dxa"/>
          </w:tcPr>
          <w:p w14:paraId="61ADE0C9" w14:textId="77777777" w:rsidR="00BA079C" w:rsidRDefault="00B54597">
            <w:pPr>
              <w:overflowPunct w:val="0"/>
              <w:textAlignment w:val="baseline"/>
              <w:rPr>
                <w:szCs w:val="24"/>
              </w:rPr>
            </w:pPr>
            <w:r>
              <w:rPr>
                <w:szCs w:val="24"/>
              </w:rPr>
              <w:t>Geba pasirinkti specifines technikas, jas pritaikyti, tačiau pastebimas minimalus įgūdžių ir gebėjimų trūkumas įgyvendinant kūrybinį darbą. Atliekant pasitaiko ritmo, tempo, intonacijos netikslumų.</w:t>
            </w:r>
          </w:p>
        </w:tc>
        <w:tc>
          <w:tcPr>
            <w:tcW w:w="856" w:type="dxa"/>
          </w:tcPr>
          <w:p w14:paraId="66956512" w14:textId="77777777" w:rsidR="00BA079C" w:rsidRDefault="00B54597">
            <w:pPr>
              <w:overflowPunct w:val="0"/>
              <w:jc w:val="center"/>
              <w:textAlignment w:val="baseline"/>
              <w:rPr>
                <w:szCs w:val="24"/>
              </w:rPr>
            </w:pPr>
            <w:r>
              <w:rPr>
                <w:szCs w:val="24"/>
              </w:rPr>
              <w:t>2</w:t>
            </w:r>
          </w:p>
        </w:tc>
      </w:tr>
      <w:tr w:rsidR="00BA079C" w14:paraId="4F6438CC" w14:textId="77777777">
        <w:trPr>
          <w:trHeight w:val="144"/>
        </w:trPr>
        <w:tc>
          <w:tcPr>
            <w:tcW w:w="2122" w:type="dxa"/>
            <w:vMerge/>
          </w:tcPr>
          <w:p w14:paraId="72AB29C9" w14:textId="77777777" w:rsidR="00BA079C" w:rsidRDefault="00BA079C">
            <w:pPr>
              <w:overflowPunct w:val="0"/>
              <w:textAlignment w:val="baseline"/>
              <w:rPr>
                <w:szCs w:val="24"/>
              </w:rPr>
            </w:pPr>
          </w:p>
        </w:tc>
        <w:tc>
          <w:tcPr>
            <w:tcW w:w="2267" w:type="dxa"/>
            <w:vMerge/>
          </w:tcPr>
          <w:p w14:paraId="2B6EE8F3" w14:textId="77777777" w:rsidR="00BA079C" w:rsidRDefault="00BA079C">
            <w:pPr>
              <w:overflowPunct w:val="0"/>
              <w:textAlignment w:val="baseline"/>
              <w:rPr>
                <w:szCs w:val="24"/>
              </w:rPr>
            </w:pPr>
          </w:p>
        </w:tc>
        <w:tc>
          <w:tcPr>
            <w:tcW w:w="4251" w:type="dxa"/>
          </w:tcPr>
          <w:p w14:paraId="58EB7F87" w14:textId="77777777" w:rsidR="00BA079C" w:rsidRDefault="00B54597">
            <w:pPr>
              <w:overflowPunct w:val="0"/>
              <w:textAlignment w:val="baseline"/>
              <w:rPr>
                <w:szCs w:val="24"/>
              </w:rPr>
            </w:pPr>
            <w:r>
              <w:rPr>
                <w:szCs w:val="24"/>
              </w:rPr>
              <w:t>Pasirinkta technika neapgalvota, trūksta gebėjimo ją pritaikyti. Pastebima įgūdžių stoka įgyvendinant kūrybinį darbą. Atlikimo netikslumai trukdo išpildyti repertuarą.</w:t>
            </w:r>
          </w:p>
        </w:tc>
        <w:tc>
          <w:tcPr>
            <w:tcW w:w="856" w:type="dxa"/>
          </w:tcPr>
          <w:p w14:paraId="5D88424C" w14:textId="77777777" w:rsidR="00BA079C" w:rsidRDefault="00B54597">
            <w:pPr>
              <w:overflowPunct w:val="0"/>
              <w:jc w:val="center"/>
              <w:textAlignment w:val="baseline"/>
              <w:rPr>
                <w:szCs w:val="24"/>
              </w:rPr>
            </w:pPr>
            <w:r>
              <w:rPr>
                <w:szCs w:val="24"/>
              </w:rPr>
              <w:t>1</w:t>
            </w:r>
          </w:p>
        </w:tc>
      </w:tr>
      <w:tr w:rsidR="00BA079C" w14:paraId="703672C9" w14:textId="77777777">
        <w:trPr>
          <w:trHeight w:val="144"/>
        </w:trPr>
        <w:tc>
          <w:tcPr>
            <w:tcW w:w="2122" w:type="dxa"/>
            <w:vMerge/>
          </w:tcPr>
          <w:p w14:paraId="52E3C61F" w14:textId="77777777" w:rsidR="00BA079C" w:rsidRDefault="00BA079C">
            <w:pPr>
              <w:overflowPunct w:val="0"/>
              <w:textAlignment w:val="baseline"/>
              <w:rPr>
                <w:szCs w:val="24"/>
              </w:rPr>
            </w:pPr>
          </w:p>
        </w:tc>
        <w:tc>
          <w:tcPr>
            <w:tcW w:w="2267" w:type="dxa"/>
            <w:vMerge/>
          </w:tcPr>
          <w:p w14:paraId="07346F34" w14:textId="77777777" w:rsidR="00BA079C" w:rsidRDefault="00BA079C">
            <w:pPr>
              <w:overflowPunct w:val="0"/>
              <w:textAlignment w:val="baseline"/>
              <w:rPr>
                <w:szCs w:val="24"/>
              </w:rPr>
            </w:pPr>
          </w:p>
        </w:tc>
        <w:tc>
          <w:tcPr>
            <w:tcW w:w="4251" w:type="dxa"/>
          </w:tcPr>
          <w:p w14:paraId="019ACC80" w14:textId="77777777" w:rsidR="00BA079C" w:rsidRDefault="00B54597">
            <w:pPr>
              <w:overflowPunct w:val="0"/>
              <w:textAlignment w:val="baseline"/>
              <w:rPr>
                <w:szCs w:val="24"/>
              </w:rPr>
            </w:pPr>
            <w:r>
              <w:rPr>
                <w:szCs w:val="24"/>
              </w:rPr>
              <w:t>Neaiški pasirinkta technika, trūksta gebėjimų ir įgūdžių įgyvendinant kūrybinį darbą.</w:t>
            </w:r>
          </w:p>
        </w:tc>
        <w:tc>
          <w:tcPr>
            <w:tcW w:w="856" w:type="dxa"/>
          </w:tcPr>
          <w:p w14:paraId="2AA3FD3A" w14:textId="77777777" w:rsidR="00BA079C" w:rsidRDefault="00B54597">
            <w:pPr>
              <w:overflowPunct w:val="0"/>
              <w:jc w:val="center"/>
              <w:textAlignment w:val="baseline"/>
              <w:rPr>
                <w:szCs w:val="24"/>
              </w:rPr>
            </w:pPr>
            <w:r>
              <w:rPr>
                <w:szCs w:val="24"/>
              </w:rPr>
              <w:t>0</w:t>
            </w:r>
          </w:p>
        </w:tc>
      </w:tr>
      <w:tr w:rsidR="00BA079C" w14:paraId="1CEE799A" w14:textId="77777777">
        <w:trPr>
          <w:trHeight w:val="144"/>
        </w:trPr>
        <w:tc>
          <w:tcPr>
            <w:tcW w:w="2122" w:type="dxa"/>
            <w:vMerge/>
          </w:tcPr>
          <w:p w14:paraId="73DE70C1" w14:textId="77777777" w:rsidR="00BA079C" w:rsidRDefault="00BA079C">
            <w:pPr>
              <w:overflowPunct w:val="0"/>
              <w:textAlignment w:val="baseline"/>
              <w:rPr>
                <w:szCs w:val="24"/>
              </w:rPr>
            </w:pPr>
          </w:p>
        </w:tc>
        <w:tc>
          <w:tcPr>
            <w:tcW w:w="2267" w:type="dxa"/>
            <w:vMerge w:val="restart"/>
          </w:tcPr>
          <w:p w14:paraId="37989BB8" w14:textId="77777777" w:rsidR="00BA079C" w:rsidRDefault="00B54597">
            <w:pPr>
              <w:overflowPunct w:val="0"/>
              <w:textAlignment w:val="baseline"/>
              <w:rPr>
                <w:szCs w:val="24"/>
              </w:rPr>
            </w:pPr>
            <w:r>
              <w:rPr>
                <w:szCs w:val="24"/>
              </w:rPr>
              <w:t>Kūrybinio darbo meninė visuma</w:t>
            </w:r>
          </w:p>
        </w:tc>
        <w:tc>
          <w:tcPr>
            <w:tcW w:w="4251" w:type="dxa"/>
          </w:tcPr>
          <w:p w14:paraId="749AA234" w14:textId="77777777" w:rsidR="00BA079C" w:rsidRDefault="00B54597">
            <w:pPr>
              <w:overflowPunct w:val="0"/>
              <w:textAlignment w:val="baseline"/>
              <w:rPr>
                <w:szCs w:val="24"/>
              </w:rPr>
            </w:pPr>
            <w:r>
              <w:rPr>
                <w:szCs w:val="24"/>
              </w:rPr>
              <w:t xml:space="preserve">Pasirinktas kūrybinio darbo apipavidalinimas leidžia savitai perteikti kūrybinį sumanymą. </w:t>
            </w:r>
          </w:p>
        </w:tc>
        <w:tc>
          <w:tcPr>
            <w:tcW w:w="856" w:type="dxa"/>
          </w:tcPr>
          <w:p w14:paraId="6B4DA637" w14:textId="77777777" w:rsidR="00BA079C" w:rsidRDefault="00B54597">
            <w:pPr>
              <w:overflowPunct w:val="0"/>
              <w:jc w:val="center"/>
              <w:textAlignment w:val="baseline"/>
              <w:rPr>
                <w:szCs w:val="24"/>
              </w:rPr>
            </w:pPr>
            <w:r>
              <w:rPr>
                <w:szCs w:val="24"/>
              </w:rPr>
              <w:t>2</w:t>
            </w:r>
          </w:p>
        </w:tc>
      </w:tr>
      <w:tr w:rsidR="00BA079C" w14:paraId="6FA84716" w14:textId="77777777">
        <w:trPr>
          <w:trHeight w:val="144"/>
        </w:trPr>
        <w:tc>
          <w:tcPr>
            <w:tcW w:w="2122" w:type="dxa"/>
            <w:vMerge/>
          </w:tcPr>
          <w:p w14:paraId="03BBD8E6" w14:textId="77777777" w:rsidR="00BA079C" w:rsidRDefault="00BA079C">
            <w:pPr>
              <w:overflowPunct w:val="0"/>
              <w:textAlignment w:val="baseline"/>
              <w:rPr>
                <w:szCs w:val="24"/>
              </w:rPr>
            </w:pPr>
          </w:p>
        </w:tc>
        <w:tc>
          <w:tcPr>
            <w:tcW w:w="2267" w:type="dxa"/>
            <w:vMerge/>
          </w:tcPr>
          <w:p w14:paraId="587C9BC3" w14:textId="77777777" w:rsidR="00BA079C" w:rsidRDefault="00BA079C">
            <w:pPr>
              <w:overflowPunct w:val="0"/>
              <w:textAlignment w:val="baseline"/>
              <w:rPr>
                <w:szCs w:val="24"/>
              </w:rPr>
            </w:pPr>
          </w:p>
        </w:tc>
        <w:tc>
          <w:tcPr>
            <w:tcW w:w="4251" w:type="dxa"/>
          </w:tcPr>
          <w:p w14:paraId="3F706820" w14:textId="77777777" w:rsidR="00BA079C" w:rsidRDefault="00B54597">
            <w:pPr>
              <w:overflowPunct w:val="0"/>
              <w:textAlignment w:val="baseline"/>
              <w:rPr>
                <w:szCs w:val="24"/>
              </w:rPr>
            </w:pPr>
            <w:r>
              <w:rPr>
                <w:szCs w:val="24"/>
              </w:rPr>
              <w:t>Pasirinktas kūrybinio darbo apipavidalinimas iš dalies perteikia kūrybinį sumanymą.</w:t>
            </w:r>
          </w:p>
        </w:tc>
        <w:tc>
          <w:tcPr>
            <w:tcW w:w="856" w:type="dxa"/>
          </w:tcPr>
          <w:p w14:paraId="565756C2" w14:textId="77777777" w:rsidR="00BA079C" w:rsidRDefault="00B54597">
            <w:pPr>
              <w:overflowPunct w:val="0"/>
              <w:jc w:val="center"/>
              <w:textAlignment w:val="baseline"/>
              <w:rPr>
                <w:szCs w:val="24"/>
              </w:rPr>
            </w:pPr>
            <w:r>
              <w:rPr>
                <w:szCs w:val="24"/>
              </w:rPr>
              <w:t>1</w:t>
            </w:r>
          </w:p>
        </w:tc>
      </w:tr>
      <w:tr w:rsidR="00BA079C" w14:paraId="2F299A79" w14:textId="77777777">
        <w:trPr>
          <w:trHeight w:val="144"/>
        </w:trPr>
        <w:tc>
          <w:tcPr>
            <w:tcW w:w="2122" w:type="dxa"/>
            <w:vMerge/>
          </w:tcPr>
          <w:p w14:paraId="25BC0570" w14:textId="77777777" w:rsidR="00BA079C" w:rsidRDefault="00BA079C">
            <w:pPr>
              <w:overflowPunct w:val="0"/>
              <w:textAlignment w:val="baseline"/>
              <w:rPr>
                <w:szCs w:val="24"/>
              </w:rPr>
            </w:pPr>
          </w:p>
        </w:tc>
        <w:tc>
          <w:tcPr>
            <w:tcW w:w="2267" w:type="dxa"/>
            <w:vMerge/>
          </w:tcPr>
          <w:p w14:paraId="392969A3" w14:textId="77777777" w:rsidR="00BA079C" w:rsidRDefault="00BA079C">
            <w:pPr>
              <w:overflowPunct w:val="0"/>
              <w:textAlignment w:val="baseline"/>
              <w:rPr>
                <w:szCs w:val="24"/>
              </w:rPr>
            </w:pPr>
          </w:p>
        </w:tc>
        <w:tc>
          <w:tcPr>
            <w:tcW w:w="4251" w:type="dxa"/>
          </w:tcPr>
          <w:p w14:paraId="04C664CA" w14:textId="77777777" w:rsidR="00BA079C" w:rsidRDefault="00B54597">
            <w:pPr>
              <w:overflowPunct w:val="0"/>
              <w:textAlignment w:val="baseline"/>
              <w:rPr>
                <w:szCs w:val="24"/>
              </w:rPr>
            </w:pPr>
            <w:r>
              <w:rPr>
                <w:szCs w:val="24"/>
              </w:rPr>
              <w:t xml:space="preserve">Pasirinktas kūrybinio darbo apipavidalinimas, neperteikia kūrybinio sumanymo. </w:t>
            </w:r>
          </w:p>
        </w:tc>
        <w:tc>
          <w:tcPr>
            <w:tcW w:w="856" w:type="dxa"/>
          </w:tcPr>
          <w:p w14:paraId="4A15534D" w14:textId="77777777" w:rsidR="00BA079C" w:rsidRDefault="00B54597">
            <w:pPr>
              <w:overflowPunct w:val="0"/>
              <w:jc w:val="center"/>
              <w:textAlignment w:val="baseline"/>
              <w:rPr>
                <w:szCs w:val="24"/>
              </w:rPr>
            </w:pPr>
            <w:r>
              <w:rPr>
                <w:szCs w:val="24"/>
              </w:rPr>
              <w:t>0</w:t>
            </w:r>
          </w:p>
        </w:tc>
      </w:tr>
      <w:tr w:rsidR="00BA079C" w14:paraId="4D9ED703" w14:textId="77777777">
        <w:trPr>
          <w:trHeight w:val="144"/>
        </w:trPr>
        <w:tc>
          <w:tcPr>
            <w:tcW w:w="2122" w:type="dxa"/>
            <w:vMerge/>
          </w:tcPr>
          <w:p w14:paraId="6A17E434" w14:textId="77777777" w:rsidR="00BA079C" w:rsidRDefault="00BA079C">
            <w:pPr>
              <w:overflowPunct w:val="0"/>
              <w:textAlignment w:val="baseline"/>
              <w:rPr>
                <w:szCs w:val="24"/>
              </w:rPr>
            </w:pPr>
          </w:p>
        </w:tc>
        <w:tc>
          <w:tcPr>
            <w:tcW w:w="2267" w:type="dxa"/>
            <w:vMerge w:val="restart"/>
          </w:tcPr>
          <w:p w14:paraId="319A8D56" w14:textId="77777777" w:rsidR="00BA079C" w:rsidRDefault="00B54597">
            <w:pPr>
              <w:overflowPunct w:val="0"/>
              <w:textAlignment w:val="baseline"/>
              <w:rPr>
                <w:szCs w:val="24"/>
              </w:rPr>
            </w:pPr>
            <w:r>
              <w:rPr>
                <w:szCs w:val="24"/>
              </w:rPr>
              <w:t>Kūrybinio darbo reikalavimų atitiktis</w:t>
            </w:r>
          </w:p>
        </w:tc>
        <w:tc>
          <w:tcPr>
            <w:tcW w:w="4251" w:type="dxa"/>
          </w:tcPr>
          <w:p w14:paraId="112CEC0B" w14:textId="77777777" w:rsidR="00BA079C" w:rsidRDefault="00B54597">
            <w:pPr>
              <w:overflowPunct w:val="0"/>
              <w:textAlignment w:val="baseline"/>
              <w:rPr>
                <w:szCs w:val="24"/>
              </w:rPr>
            </w:pPr>
            <w:r>
              <w:rPr>
                <w:szCs w:val="24"/>
              </w:rPr>
              <w:t>Kūrybinio darbo pasirinkimas ir atlikimas atitinka reikalavimus.</w:t>
            </w:r>
          </w:p>
        </w:tc>
        <w:tc>
          <w:tcPr>
            <w:tcW w:w="856" w:type="dxa"/>
          </w:tcPr>
          <w:p w14:paraId="036826A2" w14:textId="77777777" w:rsidR="00BA079C" w:rsidRDefault="00B54597">
            <w:pPr>
              <w:overflowPunct w:val="0"/>
              <w:jc w:val="center"/>
              <w:textAlignment w:val="baseline"/>
              <w:rPr>
                <w:szCs w:val="24"/>
              </w:rPr>
            </w:pPr>
            <w:r>
              <w:rPr>
                <w:szCs w:val="24"/>
              </w:rPr>
              <w:t>2</w:t>
            </w:r>
          </w:p>
        </w:tc>
      </w:tr>
      <w:tr w:rsidR="00BA079C" w14:paraId="3FDC5482" w14:textId="77777777">
        <w:trPr>
          <w:trHeight w:val="144"/>
        </w:trPr>
        <w:tc>
          <w:tcPr>
            <w:tcW w:w="2122" w:type="dxa"/>
            <w:vMerge/>
          </w:tcPr>
          <w:p w14:paraId="61AB76D6" w14:textId="77777777" w:rsidR="00BA079C" w:rsidRDefault="00BA079C">
            <w:pPr>
              <w:overflowPunct w:val="0"/>
              <w:textAlignment w:val="baseline"/>
              <w:rPr>
                <w:szCs w:val="24"/>
              </w:rPr>
            </w:pPr>
          </w:p>
        </w:tc>
        <w:tc>
          <w:tcPr>
            <w:tcW w:w="2267" w:type="dxa"/>
            <w:vMerge/>
          </w:tcPr>
          <w:p w14:paraId="09FAED67" w14:textId="77777777" w:rsidR="00BA079C" w:rsidRDefault="00BA079C">
            <w:pPr>
              <w:overflowPunct w:val="0"/>
              <w:textAlignment w:val="baseline"/>
              <w:rPr>
                <w:szCs w:val="24"/>
              </w:rPr>
            </w:pPr>
          </w:p>
        </w:tc>
        <w:tc>
          <w:tcPr>
            <w:tcW w:w="4251" w:type="dxa"/>
          </w:tcPr>
          <w:p w14:paraId="7A722CFB" w14:textId="77777777" w:rsidR="00BA079C" w:rsidRDefault="00B54597">
            <w:pPr>
              <w:overflowPunct w:val="0"/>
              <w:textAlignment w:val="baseline"/>
              <w:rPr>
                <w:szCs w:val="24"/>
              </w:rPr>
            </w:pPr>
            <w:r>
              <w:rPr>
                <w:szCs w:val="24"/>
              </w:rPr>
              <w:t>Kūrybinio darbo pasirinkimas ir atlikimas iš dalies atitinka reikalavimus.</w:t>
            </w:r>
          </w:p>
        </w:tc>
        <w:tc>
          <w:tcPr>
            <w:tcW w:w="856" w:type="dxa"/>
          </w:tcPr>
          <w:p w14:paraId="09348B9A" w14:textId="77777777" w:rsidR="00BA079C" w:rsidRDefault="00B54597">
            <w:pPr>
              <w:overflowPunct w:val="0"/>
              <w:jc w:val="center"/>
              <w:textAlignment w:val="baseline"/>
              <w:rPr>
                <w:szCs w:val="24"/>
              </w:rPr>
            </w:pPr>
            <w:r>
              <w:rPr>
                <w:szCs w:val="24"/>
              </w:rPr>
              <w:t>1</w:t>
            </w:r>
          </w:p>
        </w:tc>
      </w:tr>
      <w:tr w:rsidR="00BA079C" w14:paraId="37F411B3" w14:textId="77777777">
        <w:trPr>
          <w:trHeight w:val="144"/>
        </w:trPr>
        <w:tc>
          <w:tcPr>
            <w:tcW w:w="2122" w:type="dxa"/>
            <w:vMerge/>
          </w:tcPr>
          <w:p w14:paraId="02A2D699" w14:textId="77777777" w:rsidR="00BA079C" w:rsidRDefault="00BA079C">
            <w:pPr>
              <w:overflowPunct w:val="0"/>
              <w:textAlignment w:val="baseline"/>
              <w:rPr>
                <w:szCs w:val="24"/>
              </w:rPr>
            </w:pPr>
          </w:p>
        </w:tc>
        <w:tc>
          <w:tcPr>
            <w:tcW w:w="2267" w:type="dxa"/>
            <w:vMerge/>
          </w:tcPr>
          <w:p w14:paraId="3C0F571E" w14:textId="77777777" w:rsidR="00BA079C" w:rsidRDefault="00BA079C">
            <w:pPr>
              <w:overflowPunct w:val="0"/>
              <w:textAlignment w:val="baseline"/>
              <w:rPr>
                <w:szCs w:val="24"/>
              </w:rPr>
            </w:pPr>
          </w:p>
        </w:tc>
        <w:tc>
          <w:tcPr>
            <w:tcW w:w="4251" w:type="dxa"/>
          </w:tcPr>
          <w:p w14:paraId="338DE1D5" w14:textId="77777777" w:rsidR="00BA079C" w:rsidRDefault="00B54597">
            <w:pPr>
              <w:overflowPunct w:val="0"/>
              <w:textAlignment w:val="baseline"/>
              <w:rPr>
                <w:szCs w:val="24"/>
              </w:rPr>
            </w:pPr>
            <w:r>
              <w:rPr>
                <w:szCs w:val="24"/>
              </w:rPr>
              <w:t>Kūrybinio darbo pasirinkimas ir atlikimas neatitinka reikalavimų.</w:t>
            </w:r>
          </w:p>
        </w:tc>
        <w:tc>
          <w:tcPr>
            <w:tcW w:w="856" w:type="dxa"/>
          </w:tcPr>
          <w:p w14:paraId="651D813E" w14:textId="77777777" w:rsidR="00BA079C" w:rsidRDefault="00B54597">
            <w:pPr>
              <w:overflowPunct w:val="0"/>
              <w:jc w:val="center"/>
              <w:textAlignment w:val="baseline"/>
              <w:rPr>
                <w:szCs w:val="24"/>
              </w:rPr>
            </w:pPr>
            <w:r>
              <w:rPr>
                <w:szCs w:val="24"/>
              </w:rPr>
              <w:t>0</w:t>
            </w:r>
          </w:p>
        </w:tc>
      </w:tr>
      <w:tr w:rsidR="00BA079C" w14:paraId="59A5369E" w14:textId="77777777">
        <w:trPr>
          <w:trHeight w:val="275"/>
        </w:trPr>
        <w:tc>
          <w:tcPr>
            <w:tcW w:w="8640" w:type="dxa"/>
            <w:gridSpan w:val="3"/>
          </w:tcPr>
          <w:p w14:paraId="2957C244" w14:textId="77777777" w:rsidR="00BA079C" w:rsidRDefault="00B54597">
            <w:pPr>
              <w:overflowPunct w:val="0"/>
              <w:jc w:val="right"/>
              <w:textAlignment w:val="baseline"/>
              <w:rPr>
                <w:szCs w:val="24"/>
              </w:rPr>
            </w:pPr>
            <w:r>
              <w:rPr>
                <w:szCs w:val="24"/>
              </w:rPr>
              <w:t>Iš viso</w:t>
            </w:r>
          </w:p>
        </w:tc>
        <w:tc>
          <w:tcPr>
            <w:tcW w:w="856" w:type="dxa"/>
          </w:tcPr>
          <w:p w14:paraId="26C4740F" w14:textId="77777777" w:rsidR="00BA079C" w:rsidRDefault="00B54597">
            <w:pPr>
              <w:overflowPunct w:val="0"/>
              <w:jc w:val="center"/>
              <w:textAlignment w:val="baseline"/>
              <w:rPr>
                <w:szCs w:val="24"/>
              </w:rPr>
            </w:pPr>
            <w:r>
              <w:rPr>
                <w:szCs w:val="24"/>
              </w:rPr>
              <w:t>15</w:t>
            </w:r>
          </w:p>
        </w:tc>
      </w:tr>
    </w:tbl>
    <w:p w14:paraId="322D3D11" w14:textId="77777777" w:rsidR="00BA079C" w:rsidRDefault="00BA079C">
      <w:pPr>
        <w:overflowPunct w:val="0"/>
        <w:jc w:val="both"/>
        <w:textAlignment w:val="baseline"/>
        <w:rPr>
          <w:szCs w:val="24"/>
        </w:rPr>
      </w:pPr>
    </w:p>
    <w:p w14:paraId="0C8C7DB6" w14:textId="77777777" w:rsidR="00BA079C" w:rsidRDefault="00B54597">
      <w:pPr>
        <w:ind w:firstLine="851"/>
        <w:rPr>
          <w:szCs w:val="24"/>
        </w:rPr>
      </w:pPr>
      <w:r>
        <w:rPr>
          <w:szCs w:val="24"/>
        </w:rPr>
        <w:t>2.2. Kūrybinio darbo aprašo veiklos sritys, vertinimo kriterijai, jų požymiai ir svarba:</w:t>
      </w:r>
    </w:p>
    <w:p w14:paraId="04BF5C01" w14:textId="77777777" w:rsidR="00BA079C" w:rsidRDefault="00BA079C">
      <w:pPr>
        <w:rPr>
          <w:szCs w:val="24"/>
        </w:rPr>
      </w:pPr>
    </w:p>
    <w:tbl>
      <w:tblPr>
        <w:tblW w:w="944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49"/>
        <w:gridCol w:w="2308"/>
        <w:gridCol w:w="4300"/>
        <w:gridCol w:w="884"/>
      </w:tblGrid>
      <w:tr w:rsidR="00BA079C" w14:paraId="071ADBF6" w14:textId="77777777">
        <w:trPr>
          <w:trHeight w:val="420"/>
          <w:tblHeader/>
        </w:trPr>
        <w:tc>
          <w:tcPr>
            <w:tcW w:w="1949"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hideMark/>
          </w:tcPr>
          <w:p w14:paraId="3C393E46" w14:textId="77777777" w:rsidR="00BA079C" w:rsidRDefault="00B54597">
            <w:pPr>
              <w:overflowPunct w:val="0"/>
              <w:jc w:val="center"/>
              <w:textAlignment w:val="baseline"/>
              <w:rPr>
                <w:szCs w:val="24"/>
              </w:rPr>
            </w:pPr>
            <w:r>
              <w:rPr>
                <w:szCs w:val="24"/>
              </w:rPr>
              <w:t>Veiklos sritys</w:t>
            </w:r>
          </w:p>
        </w:tc>
        <w:tc>
          <w:tcPr>
            <w:tcW w:w="2308"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hideMark/>
          </w:tcPr>
          <w:p w14:paraId="7B16C7D6" w14:textId="77777777" w:rsidR="00BA079C" w:rsidRDefault="00B54597">
            <w:pPr>
              <w:overflowPunct w:val="0"/>
              <w:jc w:val="center"/>
              <w:textAlignment w:val="baseline"/>
              <w:rPr>
                <w:szCs w:val="24"/>
              </w:rPr>
            </w:pPr>
            <w:r>
              <w:rPr>
                <w:szCs w:val="24"/>
              </w:rPr>
              <w:t>Vertinimo kriterijai</w:t>
            </w:r>
          </w:p>
        </w:tc>
        <w:tc>
          <w:tcPr>
            <w:tcW w:w="4300"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hideMark/>
          </w:tcPr>
          <w:p w14:paraId="33FD56BA" w14:textId="77777777" w:rsidR="00BA079C" w:rsidRDefault="00B54597">
            <w:pPr>
              <w:overflowPunct w:val="0"/>
              <w:jc w:val="center"/>
              <w:textAlignment w:val="baseline"/>
              <w:rPr>
                <w:szCs w:val="24"/>
              </w:rPr>
            </w:pPr>
            <w:r>
              <w:rPr>
                <w:szCs w:val="24"/>
              </w:rPr>
              <w:t>Vertinimo kriterijų požymiai</w:t>
            </w:r>
          </w:p>
        </w:tc>
        <w:tc>
          <w:tcPr>
            <w:tcW w:w="88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hideMark/>
          </w:tcPr>
          <w:p w14:paraId="18F4EC53" w14:textId="77777777" w:rsidR="00BA079C" w:rsidRDefault="00B54597">
            <w:pPr>
              <w:overflowPunct w:val="0"/>
              <w:jc w:val="center"/>
              <w:textAlignment w:val="baseline"/>
              <w:rPr>
                <w:szCs w:val="24"/>
              </w:rPr>
            </w:pPr>
            <w:r>
              <w:rPr>
                <w:szCs w:val="24"/>
              </w:rPr>
              <w:t>Taškai</w:t>
            </w:r>
          </w:p>
        </w:tc>
      </w:tr>
      <w:tr w:rsidR="00BA079C" w14:paraId="32526AA4" w14:textId="77777777">
        <w:trPr>
          <w:trHeight w:val="807"/>
        </w:trPr>
        <w:tc>
          <w:tcPr>
            <w:tcW w:w="1949" w:type="dxa"/>
            <w:vMerge w:val="restart"/>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2C751B80" w14:textId="77777777" w:rsidR="00BA079C" w:rsidRDefault="00B54597">
            <w:pPr>
              <w:overflowPunct w:val="0"/>
              <w:textAlignment w:val="baseline"/>
              <w:rPr>
                <w:szCs w:val="24"/>
              </w:rPr>
            </w:pPr>
            <w:r>
              <w:rPr>
                <w:szCs w:val="24"/>
              </w:rPr>
              <w:t>Brandos darbo temos pagrindimas</w:t>
            </w:r>
          </w:p>
        </w:tc>
        <w:tc>
          <w:tcPr>
            <w:tcW w:w="2308" w:type="dxa"/>
            <w:vMerge w:val="restart"/>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23ACBAA5" w14:textId="77777777" w:rsidR="00BA079C" w:rsidRDefault="00B54597">
            <w:pPr>
              <w:overflowPunct w:val="0"/>
              <w:textAlignment w:val="baseline"/>
              <w:rPr>
                <w:szCs w:val="24"/>
              </w:rPr>
            </w:pPr>
            <w:r>
              <w:rPr>
                <w:szCs w:val="24"/>
              </w:rPr>
              <w:t>Temos pagrindimas</w:t>
            </w:r>
          </w:p>
        </w:tc>
        <w:tc>
          <w:tcPr>
            <w:tcW w:w="4300"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348107CF" w14:textId="77777777" w:rsidR="00BA079C" w:rsidRDefault="00B54597">
            <w:pPr>
              <w:overflowPunct w:val="0"/>
              <w:textAlignment w:val="baseline"/>
              <w:rPr>
                <w:szCs w:val="24"/>
                <w:highlight w:val="lightGray"/>
              </w:rPr>
            </w:pPr>
            <w:r>
              <w:rPr>
                <w:szCs w:val="24"/>
              </w:rPr>
              <w:t>Temos prasmingumas pagrįstas, remiantis argumentais ir faktais, mokomojo (-ųjų) dalyko (-ų) ir (ar) brandos darbo temos kontekste.</w:t>
            </w:r>
          </w:p>
        </w:tc>
        <w:tc>
          <w:tcPr>
            <w:tcW w:w="88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55156F0F" w14:textId="77777777" w:rsidR="00BA079C" w:rsidRDefault="00B54597">
            <w:pPr>
              <w:overflowPunct w:val="0"/>
              <w:jc w:val="center"/>
              <w:textAlignment w:val="baseline"/>
              <w:rPr>
                <w:szCs w:val="24"/>
              </w:rPr>
            </w:pPr>
            <w:r>
              <w:rPr>
                <w:szCs w:val="24"/>
              </w:rPr>
              <w:t>1</w:t>
            </w:r>
          </w:p>
        </w:tc>
      </w:tr>
      <w:tr w:rsidR="00BA079C" w14:paraId="26B88D50" w14:textId="77777777">
        <w:trPr>
          <w:trHeight w:val="20"/>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14:paraId="1ED1E767" w14:textId="77777777" w:rsidR="00BA079C" w:rsidRDefault="00BA079C">
            <w:pPr>
              <w:overflowPunct w:val="0"/>
              <w:textAlignment w:val="baseline"/>
              <w:rPr>
                <w:szCs w:val="24"/>
              </w:rPr>
            </w:pPr>
          </w:p>
        </w:tc>
        <w:tc>
          <w:tcPr>
            <w:tcW w:w="2308" w:type="dxa"/>
            <w:vMerge/>
            <w:tcBorders>
              <w:top w:val="single" w:sz="4" w:space="0" w:color="000000"/>
              <w:left w:val="single" w:sz="4" w:space="0" w:color="000000"/>
              <w:bottom w:val="single" w:sz="4" w:space="0" w:color="000000"/>
              <w:right w:val="single" w:sz="4" w:space="0" w:color="000000"/>
            </w:tcBorders>
            <w:vAlign w:val="center"/>
            <w:hideMark/>
          </w:tcPr>
          <w:p w14:paraId="75A71B61" w14:textId="77777777" w:rsidR="00BA079C" w:rsidRDefault="00BA079C">
            <w:pPr>
              <w:overflowPunct w:val="0"/>
              <w:textAlignment w:val="baseline"/>
              <w:rPr>
                <w:szCs w:val="24"/>
              </w:rPr>
            </w:pPr>
          </w:p>
        </w:tc>
        <w:tc>
          <w:tcPr>
            <w:tcW w:w="4300"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26D24496" w14:textId="77777777" w:rsidR="00BA079C" w:rsidRDefault="00B54597">
            <w:pPr>
              <w:overflowPunct w:val="0"/>
              <w:textAlignment w:val="baseline"/>
              <w:rPr>
                <w:szCs w:val="24"/>
              </w:rPr>
            </w:pPr>
            <w:r>
              <w:rPr>
                <w:szCs w:val="24"/>
              </w:rPr>
              <w:t>Temos prasmingumas nepagrįstas.</w:t>
            </w:r>
          </w:p>
        </w:tc>
        <w:tc>
          <w:tcPr>
            <w:tcW w:w="88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6B9DFB24" w14:textId="77777777" w:rsidR="00BA079C" w:rsidRDefault="00B54597">
            <w:pPr>
              <w:overflowPunct w:val="0"/>
              <w:jc w:val="center"/>
              <w:textAlignment w:val="baseline"/>
              <w:rPr>
                <w:szCs w:val="24"/>
              </w:rPr>
            </w:pPr>
            <w:r>
              <w:rPr>
                <w:szCs w:val="24"/>
              </w:rPr>
              <w:t>0</w:t>
            </w:r>
          </w:p>
        </w:tc>
      </w:tr>
      <w:tr w:rsidR="00BA079C" w14:paraId="14305BF9" w14:textId="77777777">
        <w:trPr>
          <w:trHeight w:val="20"/>
        </w:trPr>
        <w:tc>
          <w:tcPr>
            <w:tcW w:w="1949" w:type="dxa"/>
            <w:vMerge w:val="restart"/>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11120C02" w14:textId="77777777" w:rsidR="00BA079C" w:rsidRDefault="00B54597">
            <w:pPr>
              <w:overflowPunct w:val="0"/>
              <w:textAlignment w:val="baseline"/>
              <w:rPr>
                <w:szCs w:val="24"/>
              </w:rPr>
            </w:pPr>
            <w:r>
              <w:rPr>
                <w:szCs w:val="24"/>
              </w:rPr>
              <w:t>Brandos darbo turinys</w:t>
            </w:r>
          </w:p>
        </w:tc>
        <w:tc>
          <w:tcPr>
            <w:tcW w:w="2308" w:type="dxa"/>
            <w:vMerge w:val="restart"/>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7C636950" w14:textId="77777777" w:rsidR="00BA079C" w:rsidRDefault="00B54597">
            <w:pPr>
              <w:overflowPunct w:val="0"/>
              <w:textAlignment w:val="baseline"/>
              <w:rPr>
                <w:szCs w:val="24"/>
              </w:rPr>
            </w:pPr>
            <w:r>
              <w:rPr>
                <w:szCs w:val="24"/>
              </w:rPr>
              <w:t>Aprašo nuoseklumas</w:t>
            </w:r>
          </w:p>
        </w:tc>
        <w:tc>
          <w:tcPr>
            <w:tcW w:w="4300"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0CCC11EF" w14:textId="77777777" w:rsidR="00BA079C" w:rsidRDefault="00B54597">
            <w:pPr>
              <w:overflowPunct w:val="0"/>
              <w:textAlignment w:val="baseline"/>
              <w:rPr>
                <w:szCs w:val="24"/>
              </w:rPr>
            </w:pPr>
            <w:r>
              <w:rPr>
                <w:szCs w:val="24"/>
              </w:rPr>
              <w:t>Aprašo tekstas nuoseklus, sudaro logišką visumą.</w:t>
            </w:r>
          </w:p>
        </w:tc>
        <w:tc>
          <w:tcPr>
            <w:tcW w:w="88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0BD8B8A5" w14:textId="77777777" w:rsidR="00BA079C" w:rsidRDefault="00B54597">
            <w:pPr>
              <w:overflowPunct w:val="0"/>
              <w:jc w:val="center"/>
              <w:textAlignment w:val="baseline"/>
              <w:rPr>
                <w:szCs w:val="24"/>
              </w:rPr>
            </w:pPr>
            <w:r>
              <w:rPr>
                <w:szCs w:val="24"/>
              </w:rPr>
              <w:t xml:space="preserve">2 </w:t>
            </w:r>
          </w:p>
        </w:tc>
      </w:tr>
      <w:tr w:rsidR="00BA079C" w14:paraId="7AFD77E6" w14:textId="77777777">
        <w:trPr>
          <w:trHeight w:val="20"/>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14:paraId="1E45249E" w14:textId="77777777" w:rsidR="00BA079C" w:rsidRDefault="00BA079C">
            <w:pPr>
              <w:overflowPunct w:val="0"/>
              <w:textAlignment w:val="baseline"/>
              <w:rPr>
                <w:szCs w:val="24"/>
              </w:rPr>
            </w:pPr>
          </w:p>
        </w:tc>
        <w:tc>
          <w:tcPr>
            <w:tcW w:w="2308" w:type="dxa"/>
            <w:vMerge/>
            <w:tcBorders>
              <w:top w:val="single" w:sz="4" w:space="0" w:color="000000"/>
              <w:left w:val="single" w:sz="4" w:space="0" w:color="000000"/>
              <w:bottom w:val="single" w:sz="4" w:space="0" w:color="000000"/>
              <w:right w:val="single" w:sz="4" w:space="0" w:color="000000"/>
            </w:tcBorders>
            <w:vAlign w:val="center"/>
            <w:hideMark/>
          </w:tcPr>
          <w:p w14:paraId="5D9A8DF9" w14:textId="77777777" w:rsidR="00BA079C" w:rsidRDefault="00BA079C">
            <w:pPr>
              <w:overflowPunct w:val="0"/>
              <w:textAlignment w:val="baseline"/>
              <w:rPr>
                <w:szCs w:val="24"/>
              </w:rPr>
            </w:pPr>
          </w:p>
        </w:tc>
        <w:tc>
          <w:tcPr>
            <w:tcW w:w="4300"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0D457BBA" w14:textId="77777777" w:rsidR="00BA079C" w:rsidRDefault="00B54597">
            <w:pPr>
              <w:overflowPunct w:val="0"/>
              <w:textAlignment w:val="baseline"/>
              <w:rPr>
                <w:szCs w:val="24"/>
              </w:rPr>
            </w:pPr>
            <w:r>
              <w:rPr>
                <w:szCs w:val="24"/>
              </w:rPr>
              <w:t>Aprašo tekstui trūksta nuoseklumo.</w:t>
            </w:r>
          </w:p>
        </w:tc>
        <w:tc>
          <w:tcPr>
            <w:tcW w:w="88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3DA8421F" w14:textId="77777777" w:rsidR="00BA079C" w:rsidRDefault="00B54597">
            <w:pPr>
              <w:overflowPunct w:val="0"/>
              <w:jc w:val="center"/>
              <w:textAlignment w:val="baseline"/>
              <w:rPr>
                <w:szCs w:val="24"/>
              </w:rPr>
            </w:pPr>
            <w:r>
              <w:rPr>
                <w:szCs w:val="24"/>
              </w:rPr>
              <w:t>1</w:t>
            </w:r>
            <w:r>
              <w:rPr>
                <w:b/>
                <w:bCs/>
                <w:szCs w:val="24"/>
              </w:rPr>
              <w:t xml:space="preserve"> </w:t>
            </w:r>
          </w:p>
        </w:tc>
      </w:tr>
      <w:tr w:rsidR="00BA079C" w14:paraId="48D4A77B" w14:textId="77777777">
        <w:trPr>
          <w:trHeight w:val="315"/>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14:paraId="68EDAE2F" w14:textId="77777777" w:rsidR="00BA079C" w:rsidRDefault="00BA079C">
            <w:pPr>
              <w:overflowPunct w:val="0"/>
              <w:textAlignment w:val="baseline"/>
              <w:rPr>
                <w:szCs w:val="24"/>
              </w:rPr>
            </w:pPr>
          </w:p>
        </w:tc>
        <w:tc>
          <w:tcPr>
            <w:tcW w:w="2308" w:type="dxa"/>
            <w:vMerge/>
            <w:tcBorders>
              <w:top w:val="single" w:sz="4" w:space="0" w:color="000000"/>
              <w:left w:val="single" w:sz="4" w:space="0" w:color="000000"/>
              <w:bottom w:val="single" w:sz="4" w:space="0" w:color="000000"/>
              <w:right w:val="single" w:sz="4" w:space="0" w:color="000000"/>
            </w:tcBorders>
            <w:vAlign w:val="center"/>
            <w:hideMark/>
          </w:tcPr>
          <w:p w14:paraId="01403631" w14:textId="77777777" w:rsidR="00BA079C" w:rsidRDefault="00BA079C">
            <w:pPr>
              <w:overflowPunct w:val="0"/>
              <w:textAlignment w:val="baseline"/>
              <w:rPr>
                <w:szCs w:val="24"/>
              </w:rPr>
            </w:pPr>
          </w:p>
        </w:tc>
        <w:tc>
          <w:tcPr>
            <w:tcW w:w="4300"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176BA59C" w14:textId="77777777" w:rsidR="00BA079C" w:rsidRDefault="00B54597">
            <w:pPr>
              <w:overflowPunct w:val="0"/>
              <w:textAlignment w:val="baseline"/>
              <w:rPr>
                <w:szCs w:val="24"/>
              </w:rPr>
            </w:pPr>
            <w:r>
              <w:rPr>
                <w:szCs w:val="24"/>
              </w:rPr>
              <w:t>Aprašo tekstas nenuoseklus.</w:t>
            </w:r>
          </w:p>
        </w:tc>
        <w:tc>
          <w:tcPr>
            <w:tcW w:w="88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17BD00CE" w14:textId="77777777" w:rsidR="00BA079C" w:rsidRDefault="00B54597">
            <w:pPr>
              <w:overflowPunct w:val="0"/>
              <w:jc w:val="center"/>
              <w:textAlignment w:val="baseline"/>
              <w:rPr>
                <w:szCs w:val="24"/>
              </w:rPr>
            </w:pPr>
            <w:r>
              <w:rPr>
                <w:szCs w:val="24"/>
              </w:rPr>
              <w:t>0</w:t>
            </w:r>
          </w:p>
        </w:tc>
      </w:tr>
      <w:tr w:rsidR="00BA079C" w14:paraId="4E79263D" w14:textId="77777777">
        <w:trPr>
          <w:trHeight w:val="315"/>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14:paraId="2129E434" w14:textId="77777777" w:rsidR="00BA079C" w:rsidRDefault="00BA079C">
            <w:pPr>
              <w:overflowPunct w:val="0"/>
              <w:textAlignment w:val="baseline"/>
              <w:rPr>
                <w:szCs w:val="24"/>
              </w:rPr>
            </w:pPr>
          </w:p>
        </w:tc>
        <w:tc>
          <w:tcPr>
            <w:tcW w:w="2308" w:type="dxa"/>
            <w:vMerge w:val="restart"/>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5F2457D6" w14:textId="77777777" w:rsidR="00BA079C" w:rsidRDefault="00B54597">
            <w:pPr>
              <w:overflowPunct w:val="0"/>
              <w:textAlignment w:val="baseline"/>
              <w:rPr>
                <w:szCs w:val="24"/>
              </w:rPr>
            </w:pPr>
            <w:r>
              <w:rPr>
                <w:szCs w:val="24"/>
              </w:rPr>
              <w:t>Temos, tikslo ir uždavinių dermė</w:t>
            </w:r>
          </w:p>
        </w:tc>
        <w:tc>
          <w:tcPr>
            <w:tcW w:w="4300"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104A8862" w14:textId="77777777" w:rsidR="00BA079C" w:rsidRDefault="00B54597">
            <w:pPr>
              <w:overflowPunct w:val="0"/>
              <w:textAlignment w:val="baseline"/>
              <w:rPr>
                <w:szCs w:val="24"/>
              </w:rPr>
            </w:pPr>
            <w:r>
              <w:rPr>
                <w:szCs w:val="24"/>
              </w:rPr>
              <w:t>Tikslas atitinka brandos darbo temą, uždaviniai atskleidžia tikslo įgyvendinimą.</w:t>
            </w:r>
          </w:p>
        </w:tc>
        <w:tc>
          <w:tcPr>
            <w:tcW w:w="88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165ED0B3" w14:textId="77777777" w:rsidR="00BA079C" w:rsidRDefault="00B54597">
            <w:pPr>
              <w:overflowPunct w:val="0"/>
              <w:jc w:val="center"/>
              <w:textAlignment w:val="baseline"/>
              <w:rPr>
                <w:szCs w:val="24"/>
              </w:rPr>
            </w:pPr>
            <w:r>
              <w:rPr>
                <w:szCs w:val="24"/>
              </w:rPr>
              <w:t>2</w:t>
            </w:r>
          </w:p>
        </w:tc>
      </w:tr>
      <w:tr w:rsidR="00BA079C" w14:paraId="608D68C8" w14:textId="77777777">
        <w:trPr>
          <w:trHeight w:val="20"/>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14:paraId="18BCC961" w14:textId="77777777" w:rsidR="00BA079C" w:rsidRDefault="00BA079C">
            <w:pPr>
              <w:overflowPunct w:val="0"/>
              <w:textAlignment w:val="baseline"/>
              <w:rPr>
                <w:szCs w:val="24"/>
              </w:rPr>
            </w:pPr>
          </w:p>
        </w:tc>
        <w:tc>
          <w:tcPr>
            <w:tcW w:w="2308" w:type="dxa"/>
            <w:vMerge/>
            <w:tcBorders>
              <w:top w:val="single" w:sz="4" w:space="0" w:color="000000"/>
              <w:left w:val="single" w:sz="4" w:space="0" w:color="000000"/>
              <w:bottom w:val="single" w:sz="4" w:space="0" w:color="000000"/>
              <w:right w:val="single" w:sz="4" w:space="0" w:color="000000"/>
            </w:tcBorders>
            <w:vAlign w:val="center"/>
            <w:hideMark/>
          </w:tcPr>
          <w:p w14:paraId="1D865233" w14:textId="77777777" w:rsidR="00BA079C" w:rsidRDefault="00BA079C">
            <w:pPr>
              <w:overflowPunct w:val="0"/>
              <w:textAlignment w:val="baseline"/>
              <w:rPr>
                <w:szCs w:val="24"/>
              </w:rPr>
            </w:pPr>
          </w:p>
        </w:tc>
        <w:tc>
          <w:tcPr>
            <w:tcW w:w="4300" w:type="dxa"/>
            <w:tcBorders>
              <w:top w:val="single" w:sz="4" w:space="0" w:color="000000"/>
              <w:left w:val="single" w:sz="4" w:space="0" w:color="000000"/>
              <w:bottom w:val="single" w:sz="4" w:space="0" w:color="000000"/>
              <w:right w:val="single" w:sz="4" w:space="0" w:color="auto"/>
            </w:tcBorders>
            <w:tcMar>
              <w:top w:w="28" w:type="dxa"/>
              <w:left w:w="85" w:type="dxa"/>
              <w:bottom w:w="28" w:type="dxa"/>
              <w:right w:w="85" w:type="dxa"/>
            </w:tcMar>
            <w:hideMark/>
          </w:tcPr>
          <w:p w14:paraId="450C3EB3" w14:textId="77777777" w:rsidR="00BA079C" w:rsidRDefault="00B54597">
            <w:pPr>
              <w:overflowPunct w:val="0"/>
              <w:textAlignment w:val="baseline"/>
              <w:rPr>
                <w:szCs w:val="24"/>
              </w:rPr>
            </w:pPr>
            <w:r>
              <w:rPr>
                <w:szCs w:val="24"/>
              </w:rPr>
              <w:t>Tikslas atitinka ar iš dalies atitinka brandos darbo temą, uždaviniai nukreipti į brandos darbo atlikimo veiklas.</w:t>
            </w:r>
          </w:p>
        </w:tc>
        <w:tc>
          <w:tcPr>
            <w:tcW w:w="884" w:type="dxa"/>
            <w:tcBorders>
              <w:top w:val="single" w:sz="4" w:space="0" w:color="000000"/>
              <w:left w:val="single" w:sz="4" w:space="0" w:color="auto"/>
              <w:bottom w:val="single" w:sz="4" w:space="0" w:color="000000"/>
              <w:right w:val="single" w:sz="4" w:space="0" w:color="000000"/>
            </w:tcBorders>
            <w:tcMar>
              <w:top w:w="28" w:type="dxa"/>
              <w:left w:w="85" w:type="dxa"/>
              <w:bottom w:w="28" w:type="dxa"/>
              <w:right w:w="85" w:type="dxa"/>
            </w:tcMar>
            <w:hideMark/>
          </w:tcPr>
          <w:p w14:paraId="01CE4082" w14:textId="77777777" w:rsidR="00BA079C" w:rsidRDefault="00B54597">
            <w:pPr>
              <w:overflowPunct w:val="0"/>
              <w:jc w:val="center"/>
              <w:textAlignment w:val="baseline"/>
              <w:rPr>
                <w:szCs w:val="24"/>
              </w:rPr>
            </w:pPr>
            <w:r>
              <w:rPr>
                <w:szCs w:val="24"/>
              </w:rPr>
              <w:t>1</w:t>
            </w:r>
          </w:p>
        </w:tc>
      </w:tr>
      <w:tr w:rsidR="00BA079C" w14:paraId="2CE52A4A" w14:textId="77777777">
        <w:trPr>
          <w:trHeight w:val="229"/>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14:paraId="2BF9AB48" w14:textId="77777777" w:rsidR="00BA079C" w:rsidRDefault="00BA079C">
            <w:pPr>
              <w:overflowPunct w:val="0"/>
              <w:textAlignment w:val="baseline"/>
              <w:rPr>
                <w:szCs w:val="24"/>
              </w:rPr>
            </w:pPr>
          </w:p>
        </w:tc>
        <w:tc>
          <w:tcPr>
            <w:tcW w:w="2308" w:type="dxa"/>
            <w:vMerge/>
            <w:tcBorders>
              <w:top w:val="single" w:sz="4" w:space="0" w:color="000000"/>
              <w:left w:val="single" w:sz="4" w:space="0" w:color="000000"/>
              <w:bottom w:val="single" w:sz="4" w:space="0" w:color="000000"/>
              <w:right w:val="single" w:sz="4" w:space="0" w:color="000000"/>
            </w:tcBorders>
            <w:vAlign w:val="center"/>
            <w:hideMark/>
          </w:tcPr>
          <w:p w14:paraId="242CC5D8" w14:textId="77777777" w:rsidR="00BA079C" w:rsidRDefault="00BA079C">
            <w:pPr>
              <w:overflowPunct w:val="0"/>
              <w:textAlignment w:val="baseline"/>
              <w:rPr>
                <w:szCs w:val="24"/>
              </w:rPr>
            </w:pPr>
          </w:p>
        </w:tc>
        <w:tc>
          <w:tcPr>
            <w:tcW w:w="4300" w:type="dxa"/>
            <w:tcBorders>
              <w:top w:val="single" w:sz="4" w:space="0" w:color="000000"/>
              <w:left w:val="single" w:sz="4" w:space="0" w:color="000000"/>
              <w:bottom w:val="single" w:sz="4" w:space="0" w:color="auto"/>
              <w:right w:val="single" w:sz="4" w:space="0" w:color="auto"/>
            </w:tcBorders>
            <w:tcMar>
              <w:top w:w="28" w:type="dxa"/>
              <w:left w:w="85" w:type="dxa"/>
              <w:bottom w:w="28" w:type="dxa"/>
              <w:right w:w="85" w:type="dxa"/>
            </w:tcMar>
            <w:hideMark/>
          </w:tcPr>
          <w:p w14:paraId="64AEBD64" w14:textId="77777777" w:rsidR="00BA079C" w:rsidRDefault="00B54597">
            <w:pPr>
              <w:overflowPunct w:val="0"/>
              <w:textAlignment w:val="baseline"/>
              <w:rPr>
                <w:szCs w:val="24"/>
              </w:rPr>
            </w:pPr>
            <w:r>
              <w:rPr>
                <w:szCs w:val="24"/>
              </w:rPr>
              <w:t>Nėra sąsajų tarp brandos darbo temos, tikslo ir uždavinių.</w:t>
            </w:r>
          </w:p>
        </w:tc>
        <w:tc>
          <w:tcPr>
            <w:tcW w:w="884" w:type="dxa"/>
            <w:tcBorders>
              <w:top w:val="single" w:sz="4" w:space="0" w:color="000000"/>
              <w:left w:val="single" w:sz="4" w:space="0" w:color="auto"/>
              <w:bottom w:val="single" w:sz="4" w:space="0" w:color="000000"/>
              <w:right w:val="single" w:sz="4" w:space="0" w:color="000000"/>
            </w:tcBorders>
            <w:tcMar>
              <w:top w:w="28" w:type="dxa"/>
              <w:left w:w="85" w:type="dxa"/>
              <w:bottom w:w="28" w:type="dxa"/>
              <w:right w:w="85" w:type="dxa"/>
            </w:tcMar>
            <w:hideMark/>
          </w:tcPr>
          <w:p w14:paraId="1EA4A1F0" w14:textId="77777777" w:rsidR="00BA079C" w:rsidRDefault="00B54597">
            <w:pPr>
              <w:overflowPunct w:val="0"/>
              <w:jc w:val="center"/>
              <w:textAlignment w:val="baseline"/>
              <w:rPr>
                <w:szCs w:val="24"/>
              </w:rPr>
            </w:pPr>
            <w:r>
              <w:rPr>
                <w:szCs w:val="24"/>
              </w:rPr>
              <w:t>0</w:t>
            </w:r>
          </w:p>
        </w:tc>
      </w:tr>
      <w:tr w:rsidR="00BA079C" w14:paraId="3C29AB1D" w14:textId="77777777">
        <w:trPr>
          <w:trHeight w:val="20"/>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14:paraId="6E9411E7" w14:textId="77777777" w:rsidR="00BA079C" w:rsidRDefault="00BA079C">
            <w:pPr>
              <w:overflowPunct w:val="0"/>
              <w:textAlignment w:val="baseline"/>
              <w:rPr>
                <w:szCs w:val="24"/>
              </w:rPr>
            </w:pPr>
          </w:p>
        </w:tc>
        <w:tc>
          <w:tcPr>
            <w:tcW w:w="2308" w:type="dxa"/>
            <w:vMerge w:val="restart"/>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417FAD86" w14:textId="77777777" w:rsidR="00BA079C" w:rsidRDefault="00B54597">
            <w:pPr>
              <w:overflowPunct w:val="0"/>
              <w:textAlignment w:val="baseline"/>
              <w:rPr>
                <w:szCs w:val="24"/>
              </w:rPr>
            </w:pPr>
            <w:r>
              <w:rPr>
                <w:szCs w:val="24"/>
              </w:rPr>
              <w:t>Informacijos šaltinių analizė</w:t>
            </w:r>
          </w:p>
        </w:tc>
        <w:tc>
          <w:tcPr>
            <w:tcW w:w="4300" w:type="dxa"/>
            <w:tcBorders>
              <w:top w:val="single" w:sz="4" w:space="0" w:color="auto"/>
              <w:left w:val="single" w:sz="4" w:space="0" w:color="000000"/>
              <w:bottom w:val="single" w:sz="4" w:space="0" w:color="000000"/>
              <w:right w:val="single" w:sz="4" w:space="0" w:color="000000"/>
            </w:tcBorders>
            <w:tcMar>
              <w:top w:w="28" w:type="dxa"/>
              <w:left w:w="85" w:type="dxa"/>
              <w:bottom w:w="28" w:type="dxa"/>
              <w:right w:w="85" w:type="dxa"/>
            </w:tcMar>
            <w:hideMark/>
          </w:tcPr>
          <w:p w14:paraId="5A30C904" w14:textId="77777777" w:rsidR="00BA079C" w:rsidRDefault="00B54597">
            <w:pPr>
              <w:overflowPunct w:val="0"/>
              <w:textAlignment w:val="baseline"/>
              <w:rPr>
                <w:i/>
                <w:szCs w:val="24"/>
              </w:rPr>
            </w:pPr>
            <w:r>
              <w:rPr>
                <w:szCs w:val="24"/>
              </w:rPr>
              <w:t>Temą atitinkantys patikimi informacijos šaltiniai išanalizuoti ir apibendrinti.</w:t>
            </w:r>
          </w:p>
        </w:tc>
        <w:tc>
          <w:tcPr>
            <w:tcW w:w="884" w:type="dxa"/>
            <w:tcBorders>
              <w:top w:val="single" w:sz="4" w:space="0" w:color="000000"/>
              <w:left w:val="single" w:sz="4" w:space="0" w:color="000000"/>
              <w:bottom w:val="single" w:sz="4" w:space="0" w:color="auto"/>
              <w:right w:val="single" w:sz="4" w:space="0" w:color="000000"/>
            </w:tcBorders>
            <w:tcMar>
              <w:top w:w="28" w:type="dxa"/>
              <w:left w:w="85" w:type="dxa"/>
              <w:bottom w:w="28" w:type="dxa"/>
              <w:right w:w="85" w:type="dxa"/>
            </w:tcMar>
            <w:hideMark/>
          </w:tcPr>
          <w:p w14:paraId="1C9C8867" w14:textId="77777777" w:rsidR="00BA079C" w:rsidRDefault="00B54597">
            <w:pPr>
              <w:overflowPunct w:val="0"/>
              <w:jc w:val="center"/>
              <w:textAlignment w:val="baseline"/>
              <w:rPr>
                <w:szCs w:val="24"/>
              </w:rPr>
            </w:pPr>
            <w:r>
              <w:rPr>
                <w:szCs w:val="24"/>
              </w:rPr>
              <w:t xml:space="preserve">2 </w:t>
            </w:r>
          </w:p>
        </w:tc>
      </w:tr>
      <w:tr w:rsidR="00BA079C" w14:paraId="3A3C18C7" w14:textId="77777777">
        <w:trPr>
          <w:trHeight w:val="20"/>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14:paraId="25964D41" w14:textId="77777777" w:rsidR="00BA079C" w:rsidRDefault="00BA079C">
            <w:pPr>
              <w:overflowPunct w:val="0"/>
              <w:textAlignment w:val="baseline"/>
              <w:rPr>
                <w:szCs w:val="24"/>
              </w:rPr>
            </w:pPr>
          </w:p>
        </w:tc>
        <w:tc>
          <w:tcPr>
            <w:tcW w:w="2308" w:type="dxa"/>
            <w:vMerge/>
            <w:tcBorders>
              <w:top w:val="single" w:sz="4" w:space="0" w:color="000000"/>
              <w:left w:val="single" w:sz="4" w:space="0" w:color="000000"/>
              <w:bottom w:val="single" w:sz="4" w:space="0" w:color="000000"/>
              <w:right w:val="single" w:sz="4" w:space="0" w:color="000000"/>
            </w:tcBorders>
            <w:vAlign w:val="center"/>
            <w:hideMark/>
          </w:tcPr>
          <w:p w14:paraId="121E88AA" w14:textId="77777777" w:rsidR="00BA079C" w:rsidRDefault="00BA079C">
            <w:pPr>
              <w:overflowPunct w:val="0"/>
              <w:textAlignment w:val="baseline"/>
              <w:rPr>
                <w:szCs w:val="24"/>
              </w:rPr>
            </w:pPr>
          </w:p>
        </w:tc>
        <w:tc>
          <w:tcPr>
            <w:tcW w:w="4300" w:type="dxa"/>
            <w:tcBorders>
              <w:top w:val="single" w:sz="4" w:space="0" w:color="000000"/>
              <w:left w:val="single" w:sz="4" w:space="0" w:color="000000"/>
              <w:bottom w:val="single" w:sz="4" w:space="0" w:color="000000"/>
              <w:right w:val="single" w:sz="4" w:space="0" w:color="auto"/>
            </w:tcBorders>
            <w:tcMar>
              <w:top w:w="28" w:type="dxa"/>
              <w:left w:w="85" w:type="dxa"/>
              <w:bottom w:w="28" w:type="dxa"/>
              <w:right w:w="85" w:type="dxa"/>
            </w:tcMar>
            <w:hideMark/>
          </w:tcPr>
          <w:p w14:paraId="386D9143" w14:textId="77777777" w:rsidR="00BA079C" w:rsidRDefault="00B54597">
            <w:pPr>
              <w:overflowPunct w:val="0"/>
              <w:textAlignment w:val="baseline"/>
              <w:rPr>
                <w:i/>
                <w:szCs w:val="24"/>
              </w:rPr>
            </w:pPr>
            <w:r>
              <w:rPr>
                <w:szCs w:val="24"/>
              </w:rPr>
              <w:t>Temą atitinkantys patikimi informacijos šaltiniai tik pristatyti (referuoti), bet neišanalizuoti.</w:t>
            </w:r>
          </w:p>
        </w:tc>
        <w:tc>
          <w:tcPr>
            <w:tcW w:w="884" w:type="dxa"/>
            <w:tcBorders>
              <w:top w:val="single" w:sz="4" w:space="0" w:color="auto"/>
              <w:left w:val="single" w:sz="4" w:space="0" w:color="auto"/>
              <w:bottom w:val="single" w:sz="4" w:space="0" w:color="000000"/>
              <w:right w:val="single" w:sz="4" w:space="0" w:color="000000"/>
            </w:tcBorders>
            <w:tcMar>
              <w:top w:w="28" w:type="dxa"/>
              <w:left w:w="85" w:type="dxa"/>
              <w:bottom w:w="28" w:type="dxa"/>
              <w:right w:w="85" w:type="dxa"/>
            </w:tcMar>
            <w:hideMark/>
          </w:tcPr>
          <w:p w14:paraId="5E6A9752" w14:textId="77777777" w:rsidR="00BA079C" w:rsidRDefault="00B54597">
            <w:pPr>
              <w:overflowPunct w:val="0"/>
              <w:jc w:val="center"/>
              <w:textAlignment w:val="baseline"/>
              <w:rPr>
                <w:szCs w:val="24"/>
              </w:rPr>
            </w:pPr>
            <w:r>
              <w:rPr>
                <w:szCs w:val="24"/>
              </w:rPr>
              <w:t xml:space="preserve">1 </w:t>
            </w:r>
          </w:p>
        </w:tc>
      </w:tr>
      <w:tr w:rsidR="00BA079C" w14:paraId="7BBC2266" w14:textId="77777777">
        <w:trPr>
          <w:trHeight w:val="20"/>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14:paraId="2E8F6B07" w14:textId="77777777" w:rsidR="00BA079C" w:rsidRDefault="00BA079C">
            <w:pPr>
              <w:overflowPunct w:val="0"/>
              <w:textAlignment w:val="baseline"/>
              <w:rPr>
                <w:szCs w:val="24"/>
              </w:rPr>
            </w:pPr>
          </w:p>
        </w:tc>
        <w:tc>
          <w:tcPr>
            <w:tcW w:w="2308" w:type="dxa"/>
            <w:vMerge/>
            <w:tcBorders>
              <w:top w:val="single" w:sz="4" w:space="0" w:color="000000"/>
              <w:left w:val="single" w:sz="4" w:space="0" w:color="000000"/>
              <w:bottom w:val="single" w:sz="4" w:space="0" w:color="000000"/>
              <w:right w:val="single" w:sz="4" w:space="0" w:color="000000"/>
            </w:tcBorders>
            <w:vAlign w:val="center"/>
            <w:hideMark/>
          </w:tcPr>
          <w:p w14:paraId="4F09B220" w14:textId="77777777" w:rsidR="00BA079C" w:rsidRDefault="00BA079C">
            <w:pPr>
              <w:overflowPunct w:val="0"/>
              <w:textAlignment w:val="baseline"/>
              <w:rPr>
                <w:szCs w:val="24"/>
              </w:rPr>
            </w:pPr>
          </w:p>
        </w:tc>
        <w:tc>
          <w:tcPr>
            <w:tcW w:w="4300"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42035383" w14:textId="77777777" w:rsidR="00BA079C" w:rsidRDefault="00B54597">
            <w:pPr>
              <w:overflowPunct w:val="0"/>
              <w:textAlignment w:val="baseline"/>
              <w:rPr>
                <w:i/>
                <w:szCs w:val="24"/>
              </w:rPr>
            </w:pPr>
            <w:r>
              <w:rPr>
                <w:szCs w:val="24"/>
              </w:rPr>
              <w:t>Naudojami temos neatitinkantys ir (ar) nepatikimi informacijos šaltiniai.</w:t>
            </w:r>
          </w:p>
        </w:tc>
        <w:tc>
          <w:tcPr>
            <w:tcW w:w="88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14A792EC" w14:textId="77777777" w:rsidR="00BA079C" w:rsidRDefault="00B54597">
            <w:pPr>
              <w:overflowPunct w:val="0"/>
              <w:jc w:val="center"/>
              <w:textAlignment w:val="baseline"/>
              <w:rPr>
                <w:szCs w:val="24"/>
              </w:rPr>
            </w:pPr>
            <w:r>
              <w:rPr>
                <w:szCs w:val="24"/>
              </w:rPr>
              <w:t>0</w:t>
            </w:r>
          </w:p>
        </w:tc>
      </w:tr>
      <w:tr w:rsidR="00BA079C" w14:paraId="5E68EF4F" w14:textId="77777777">
        <w:trPr>
          <w:trHeight w:val="48"/>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14:paraId="7B80ABDF" w14:textId="77777777" w:rsidR="00BA079C" w:rsidRDefault="00BA079C">
            <w:pPr>
              <w:overflowPunct w:val="0"/>
              <w:textAlignment w:val="baseline"/>
              <w:rPr>
                <w:szCs w:val="24"/>
              </w:rPr>
            </w:pPr>
          </w:p>
        </w:tc>
        <w:tc>
          <w:tcPr>
            <w:tcW w:w="2308" w:type="dxa"/>
            <w:vMerge w:val="restart"/>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124E7DEE" w14:textId="77777777" w:rsidR="00BA079C" w:rsidRDefault="00B54597">
            <w:pPr>
              <w:overflowPunct w:val="0"/>
              <w:textAlignment w:val="baseline"/>
              <w:rPr>
                <w:szCs w:val="24"/>
              </w:rPr>
            </w:pPr>
            <w:r>
              <w:rPr>
                <w:szCs w:val="24"/>
              </w:rPr>
              <w:t>Brandos darbo aprašo etika</w:t>
            </w:r>
          </w:p>
        </w:tc>
        <w:tc>
          <w:tcPr>
            <w:tcW w:w="4300"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6841C6EF" w14:textId="77777777" w:rsidR="00BA079C" w:rsidRDefault="00B54597">
            <w:pPr>
              <w:overflowPunct w:val="0"/>
              <w:textAlignment w:val="baseline"/>
              <w:rPr>
                <w:szCs w:val="24"/>
              </w:rPr>
            </w:pPr>
            <w:r>
              <w:rPr>
                <w:szCs w:val="24"/>
              </w:rPr>
              <w:t>Brandos darbo aprašas parengtas laikantis akademinės etikos reikalavimų (citavimas tikslus, nurodyti visi analizuoti šaltiniai).</w:t>
            </w:r>
          </w:p>
        </w:tc>
        <w:tc>
          <w:tcPr>
            <w:tcW w:w="88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3E79B6DC" w14:textId="77777777" w:rsidR="00BA079C" w:rsidRDefault="00B54597">
            <w:pPr>
              <w:overflowPunct w:val="0"/>
              <w:jc w:val="center"/>
              <w:textAlignment w:val="baseline"/>
              <w:rPr>
                <w:szCs w:val="24"/>
              </w:rPr>
            </w:pPr>
            <w:r>
              <w:rPr>
                <w:szCs w:val="24"/>
              </w:rPr>
              <w:t>2</w:t>
            </w:r>
          </w:p>
        </w:tc>
      </w:tr>
      <w:tr w:rsidR="00BA079C" w14:paraId="09FFF8FD" w14:textId="77777777">
        <w:trPr>
          <w:trHeight w:val="510"/>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14:paraId="7AB19E49" w14:textId="77777777" w:rsidR="00BA079C" w:rsidRDefault="00BA079C">
            <w:pPr>
              <w:overflowPunct w:val="0"/>
              <w:textAlignment w:val="baseline"/>
              <w:rPr>
                <w:szCs w:val="24"/>
              </w:rPr>
            </w:pPr>
          </w:p>
        </w:tc>
        <w:tc>
          <w:tcPr>
            <w:tcW w:w="2308" w:type="dxa"/>
            <w:vMerge/>
            <w:tcBorders>
              <w:top w:val="single" w:sz="4" w:space="0" w:color="000000"/>
              <w:left w:val="single" w:sz="4" w:space="0" w:color="000000"/>
              <w:bottom w:val="single" w:sz="4" w:space="0" w:color="000000"/>
              <w:right w:val="single" w:sz="4" w:space="0" w:color="000000"/>
            </w:tcBorders>
            <w:vAlign w:val="center"/>
            <w:hideMark/>
          </w:tcPr>
          <w:p w14:paraId="0B1248A4" w14:textId="77777777" w:rsidR="00BA079C" w:rsidRDefault="00BA079C">
            <w:pPr>
              <w:overflowPunct w:val="0"/>
              <w:textAlignment w:val="baseline"/>
              <w:rPr>
                <w:szCs w:val="24"/>
              </w:rPr>
            </w:pPr>
          </w:p>
        </w:tc>
        <w:tc>
          <w:tcPr>
            <w:tcW w:w="4300"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57796144" w14:textId="77777777" w:rsidR="00BA079C" w:rsidRDefault="00B54597">
            <w:pPr>
              <w:overflowPunct w:val="0"/>
              <w:textAlignment w:val="baseline"/>
              <w:rPr>
                <w:szCs w:val="24"/>
              </w:rPr>
            </w:pPr>
            <w:r>
              <w:rPr>
                <w:szCs w:val="24"/>
              </w:rPr>
              <w:t>Brandos darbo aprašas parengtas laikantis akademinės etikos reikalavimų, yra keli citavimo netikslumai.</w:t>
            </w:r>
          </w:p>
        </w:tc>
        <w:tc>
          <w:tcPr>
            <w:tcW w:w="88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6695558D" w14:textId="77777777" w:rsidR="00BA079C" w:rsidRDefault="00B54597">
            <w:pPr>
              <w:overflowPunct w:val="0"/>
              <w:jc w:val="center"/>
              <w:textAlignment w:val="baseline"/>
              <w:rPr>
                <w:szCs w:val="24"/>
              </w:rPr>
            </w:pPr>
            <w:r>
              <w:rPr>
                <w:szCs w:val="24"/>
              </w:rPr>
              <w:t>1</w:t>
            </w:r>
          </w:p>
        </w:tc>
      </w:tr>
      <w:tr w:rsidR="00BA079C" w14:paraId="51E751B4" w14:textId="77777777">
        <w:trPr>
          <w:trHeight w:val="803"/>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14:paraId="3BFFB191" w14:textId="77777777" w:rsidR="00BA079C" w:rsidRDefault="00BA079C">
            <w:pPr>
              <w:overflowPunct w:val="0"/>
              <w:textAlignment w:val="baseline"/>
              <w:rPr>
                <w:szCs w:val="24"/>
              </w:rPr>
            </w:pPr>
          </w:p>
        </w:tc>
        <w:tc>
          <w:tcPr>
            <w:tcW w:w="2308" w:type="dxa"/>
            <w:vMerge/>
            <w:tcBorders>
              <w:top w:val="single" w:sz="4" w:space="0" w:color="000000"/>
              <w:left w:val="single" w:sz="4" w:space="0" w:color="000000"/>
              <w:bottom w:val="single" w:sz="4" w:space="0" w:color="000000"/>
              <w:right w:val="single" w:sz="4" w:space="0" w:color="000000"/>
            </w:tcBorders>
            <w:vAlign w:val="center"/>
            <w:hideMark/>
          </w:tcPr>
          <w:p w14:paraId="5B4BCF3B" w14:textId="77777777" w:rsidR="00BA079C" w:rsidRDefault="00BA079C">
            <w:pPr>
              <w:overflowPunct w:val="0"/>
              <w:textAlignment w:val="baseline"/>
              <w:rPr>
                <w:szCs w:val="24"/>
              </w:rPr>
            </w:pPr>
          </w:p>
        </w:tc>
        <w:tc>
          <w:tcPr>
            <w:tcW w:w="4300"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0659F62F" w14:textId="77777777" w:rsidR="00BA079C" w:rsidRDefault="00B54597">
            <w:pPr>
              <w:overflowPunct w:val="0"/>
              <w:textAlignment w:val="baseline"/>
              <w:rPr>
                <w:szCs w:val="24"/>
              </w:rPr>
            </w:pPr>
            <w:r>
              <w:rPr>
                <w:szCs w:val="24"/>
              </w:rPr>
              <w:t>Brandos darbo aprašas parengtas nesilaikant akademinės etikos reikalavimų (šaltiniai necituojami arba cituojami netinkamai, ne visi analizuoti šaltiniai nurodyti).</w:t>
            </w:r>
          </w:p>
        </w:tc>
        <w:tc>
          <w:tcPr>
            <w:tcW w:w="88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44462431" w14:textId="77777777" w:rsidR="00BA079C" w:rsidRDefault="00B54597">
            <w:pPr>
              <w:overflowPunct w:val="0"/>
              <w:jc w:val="center"/>
              <w:textAlignment w:val="baseline"/>
              <w:rPr>
                <w:szCs w:val="24"/>
              </w:rPr>
            </w:pPr>
            <w:r>
              <w:rPr>
                <w:szCs w:val="24"/>
              </w:rPr>
              <w:t>0</w:t>
            </w:r>
          </w:p>
        </w:tc>
      </w:tr>
      <w:tr w:rsidR="00BA079C" w14:paraId="0963F1C6" w14:textId="77777777">
        <w:trPr>
          <w:trHeight w:val="421"/>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14:paraId="3236416E" w14:textId="77777777" w:rsidR="00BA079C" w:rsidRDefault="00BA079C">
            <w:pPr>
              <w:overflowPunct w:val="0"/>
              <w:textAlignment w:val="baseline"/>
              <w:rPr>
                <w:szCs w:val="24"/>
              </w:rPr>
            </w:pPr>
          </w:p>
        </w:tc>
        <w:tc>
          <w:tcPr>
            <w:tcW w:w="2308" w:type="dxa"/>
            <w:vMerge w:val="restart"/>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6678E709" w14:textId="77777777" w:rsidR="00BA079C" w:rsidRDefault="00B54597">
            <w:pPr>
              <w:overflowPunct w:val="0"/>
              <w:textAlignment w:val="baseline"/>
              <w:rPr>
                <w:szCs w:val="24"/>
              </w:rPr>
            </w:pPr>
            <w:r>
              <w:rPr>
                <w:szCs w:val="24"/>
              </w:rPr>
              <w:t>Rezultatų pateikimas</w:t>
            </w:r>
          </w:p>
        </w:tc>
        <w:tc>
          <w:tcPr>
            <w:tcW w:w="4300"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47442873" w14:textId="77777777" w:rsidR="00BA079C" w:rsidRDefault="00B54597">
            <w:pPr>
              <w:overflowPunct w:val="0"/>
              <w:textAlignment w:val="baseline"/>
              <w:rPr>
                <w:szCs w:val="24"/>
              </w:rPr>
            </w:pPr>
            <w:r>
              <w:rPr>
                <w:szCs w:val="24"/>
              </w:rPr>
              <w:t>Darbo rezultatai atitinka tikslą ir uždavinius, atlikta išsami duomenų analizė, visi rezultatai pagrįsti arba argumentuoti.</w:t>
            </w:r>
          </w:p>
        </w:tc>
        <w:tc>
          <w:tcPr>
            <w:tcW w:w="88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1CD09800" w14:textId="77777777" w:rsidR="00BA079C" w:rsidRDefault="00B54597">
            <w:pPr>
              <w:overflowPunct w:val="0"/>
              <w:jc w:val="center"/>
              <w:textAlignment w:val="baseline"/>
              <w:rPr>
                <w:szCs w:val="24"/>
              </w:rPr>
            </w:pPr>
            <w:r>
              <w:rPr>
                <w:szCs w:val="24"/>
              </w:rPr>
              <w:t>2</w:t>
            </w:r>
          </w:p>
        </w:tc>
      </w:tr>
      <w:tr w:rsidR="00BA079C" w14:paraId="3844812B" w14:textId="77777777">
        <w:trPr>
          <w:trHeight w:val="598"/>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14:paraId="5A3EEE21" w14:textId="77777777" w:rsidR="00BA079C" w:rsidRDefault="00BA079C">
            <w:pPr>
              <w:overflowPunct w:val="0"/>
              <w:textAlignment w:val="baseline"/>
              <w:rPr>
                <w:szCs w:val="24"/>
              </w:rPr>
            </w:pPr>
          </w:p>
        </w:tc>
        <w:tc>
          <w:tcPr>
            <w:tcW w:w="2308" w:type="dxa"/>
            <w:vMerge/>
            <w:tcBorders>
              <w:top w:val="single" w:sz="4" w:space="0" w:color="000000"/>
              <w:left w:val="single" w:sz="4" w:space="0" w:color="000000"/>
              <w:bottom w:val="single" w:sz="4" w:space="0" w:color="000000"/>
              <w:right w:val="single" w:sz="4" w:space="0" w:color="000000"/>
            </w:tcBorders>
            <w:vAlign w:val="center"/>
            <w:hideMark/>
          </w:tcPr>
          <w:p w14:paraId="3B42407B" w14:textId="77777777" w:rsidR="00BA079C" w:rsidRDefault="00BA079C">
            <w:pPr>
              <w:overflowPunct w:val="0"/>
              <w:textAlignment w:val="baseline"/>
              <w:rPr>
                <w:szCs w:val="24"/>
              </w:rPr>
            </w:pPr>
          </w:p>
        </w:tc>
        <w:tc>
          <w:tcPr>
            <w:tcW w:w="4300"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77B07603" w14:textId="77777777" w:rsidR="00BA079C" w:rsidRDefault="00B54597">
            <w:pPr>
              <w:overflowPunct w:val="0"/>
              <w:textAlignment w:val="baseline"/>
              <w:rPr>
                <w:szCs w:val="24"/>
              </w:rPr>
            </w:pPr>
            <w:r>
              <w:rPr>
                <w:szCs w:val="24"/>
              </w:rPr>
              <w:t>Darbo rezultatai susiję su tikslu, duomenų analizei trūksta nuoseklumo, aiškumo ir (ar) ne visi rezultatai pagrįsti.</w:t>
            </w:r>
          </w:p>
        </w:tc>
        <w:tc>
          <w:tcPr>
            <w:tcW w:w="88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47AC4E4B" w14:textId="77777777" w:rsidR="00BA079C" w:rsidRDefault="00B54597">
            <w:pPr>
              <w:overflowPunct w:val="0"/>
              <w:jc w:val="center"/>
              <w:textAlignment w:val="baseline"/>
              <w:rPr>
                <w:szCs w:val="24"/>
              </w:rPr>
            </w:pPr>
            <w:r>
              <w:rPr>
                <w:szCs w:val="24"/>
              </w:rPr>
              <w:t>1</w:t>
            </w:r>
          </w:p>
        </w:tc>
      </w:tr>
      <w:tr w:rsidR="00BA079C" w14:paraId="3AD3254C" w14:textId="77777777">
        <w:trPr>
          <w:trHeight w:val="94"/>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14:paraId="371C1401" w14:textId="77777777" w:rsidR="00BA079C" w:rsidRDefault="00BA079C">
            <w:pPr>
              <w:overflowPunct w:val="0"/>
              <w:textAlignment w:val="baseline"/>
              <w:rPr>
                <w:szCs w:val="24"/>
              </w:rPr>
            </w:pPr>
          </w:p>
        </w:tc>
        <w:tc>
          <w:tcPr>
            <w:tcW w:w="2308" w:type="dxa"/>
            <w:vMerge/>
            <w:tcBorders>
              <w:top w:val="single" w:sz="4" w:space="0" w:color="000000"/>
              <w:left w:val="single" w:sz="4" w:space="0" w:color="000000"/>
              <w:bottom w:val="single" w:sz="4" w:space="0" w:color="000000"/>
              <w:right w:val="single" w:sz="4" w:space="0" w:color="000000"/>
            </w:tcBorders>
            <w:vAlign w:val="center"/>
            <w:hideMark/>
          </w:tcPr>
          <w:p w14:paraId="4B384BD8" w14:textId="77777777" w:rsidR="00BA079C" w:rsidRDefault="00BA079C">
            <w:pPr>
              <w:overflowPunct w:val="0"/>
              <w:textAlignment w:val="baseline"/>
              <w:rPr>
                <w:szCs w:val="24"/>
              </w:rPr>
            </w:pPr>
          </w:p>
        </w:tc>
        <w:tc>
          <w:tcPr>
            <w:tcW w:w="4300"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49C2835F" w14:textId="77777777" w:rsidR="00BA079C" w:rsidRDefault="00B54597">
            <w:pPr>
              <w:overflowPunct w:val="0"/>
              <w:textAlignment w:val="baseline"/>
              <w:rPr>
                <w:szCs w:val="24"/>
              </w:rPr>
            </w:pPr>
            <w:r>
              <w:rPr>
                <w:szCs w:val="24"/>
              </w:rPr>
              <w:t>Darbo rezultatai iš dalies susiję su tikslu, atlikta duomenų analizė yra paviršutiniška, nenuosekli ir neaiški, didžioji dalis rezultatų nepagrįsti.</w:t>
            </w:r>
          </w:p>
        </w:tc>
        <w:tc>
          <w:tcPr>
            <w:tcW w:w="88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4636AE8D" w14:textId="77777777" w:rsidR="00BA079C" w:rsidRDefault="00B54597">
            <w:pPr>
              <w:overflowPunct w:val="0"/>
              <w:jc w:val="center"/>
              <w:textAlignment w:val="baseline"/>
              <w:rPr>
                <w:szCs w:val="24"/>
              </w:rPr>
            </w:pPr>
            <w:r>
              <w:rPr>
                <w:szCs w:val="24"/>
              </w:rPr>
              <w:t>0</w:t>
            </w:r>
          </w:p>
        </w:tc>
      </w:tr>
      <w:tr w:rsidR="00BA079C" w14:paraId="6D111881" w14:textId="77777777">
        <w:trPr>
          <w:trHeight w:val="155"/>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14:paraId="514AB8CA" w14:textId="77777777" w:rsidR="00BA079C" w:rsidRDefault="00BA079C">
            <w:pPr>
              <w:overflowPunct w:val="0"/>
              <w:textAlignment w:val="baseline"/>
              <w:rPr>
                <w:szCs w:val="24"/>
              </w:rPr>
            </w:pPr>
          </w:p>
        </w:tc>
        <w:tc>
          <w:tcPr>
            <w:tcW w:w="2308" w:type="dxa"/>
            <w:vMerge w:val="restart"/>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3A9FF19A" w14:textId="77777777" w:rsidR="00BA079C" w:rsidRDefault="00B54597">
            <w:pPr>
              <w:overflowPunct w:val="0"/>
              <w:textAlignment w:val="baseline"/>
              <w:rPr>
                <w:szCs w:val="24"/>
              </w:rPr>
            </w:pPr>
            <w:r>
              <w:rPr>
                <w:szCs w:val="24"/>
              </w:rPr>
              <w:t>Išvadų pagrįstumas</w:t>
            </w:r>
          </w:p>
        </w:tc>
        <w:tc>
          <w:tcPr>
            <w:tcW w:w="4300"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25048115" w14:textId="77777777" w:rsidR="00BA079C" w:rsidRDefault="00B54597">
            <w:pPr>
              <w:overflowPunct w:val="0"/>
              <w:textAlignment w:val="baseline"/>
              <w:rPr>
                <w:szCs w:val="24"/>
              </w:rPr>
            </w:pPr>
            <w:r>
              <w:rPr>
                <w:szCs w:val="24"/>
              </w:rPr>
              <w:t>Išvados atitinka uždavinius, yra aiškios ir pagrįstos.</w:t>
            </w:r>
          </w:p>
        </w:tc>
        <w:tc>
          <w:tcPr>
            <w:tcW w:w="88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38D8B7D4" w14:textId="77777777" w:rsidR="00BA079C" w:rsidRDefault="00B54597">
            <w:pPr>
              <w:overflowPunct w:val="0"/>
              <w:jc w:val="center"/>
              <w:textAlignment w:val="baseline"/>
              <w:rPr>
                <w:szCs w:val="24"/>
              </w:rPr>
            </w:pPr>
            <w:r>
              <w:rPr>
                <w:szCs w:val="24"/>
              </w:rPr>
              <w:t>2</w:t>
            </w:r>
          </w:p>
        </w:tc>
      </w:tr>
      <w:tr w:rsidR="00BA079C" w14:paraId="7BD7046E" w14:textId="77777777">
        <w:trPr>
          <w:trHeight w:val="20"/>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14:paraId="43E5FA8F" w14:textId="77777777" w:rsidR="00BA079C" w:rsidRDefault="00BA079C">
            <w:pPr>
              <w:overflowPunct w:val="0"/>
              <w:textAlignment w:val="baseline"/>
              <w:rPr>
                <w:szCs w:val="24"/>
              </w:rPr>
            </w:pPr>
          </w:p>
        </w:tc>
        <w:tc>
          <w:tcPr>
            <w:tcW w:w="2308" w:type="dxa"/>
            <w:vMerge/>
            <w:tcBorders>
              <w:top w:val="single" w:sz="4" w:space="0" w:color="000000"/>
              <w:left w:val="single" w:sz="4" w:space="0" w:color="000000"/>
              <w:bottom w:val="single" w:sz="4" w:space="0" w:color="000000"/>
              <w:right w:val="single" w:sz="4" w:space="0" w:color="000000"/>
            </w:tcBorders>
            <w:vAlign w:val="center"/>
            <w:hideMark/>
          </w:tcPr>
          <w:p w14:paraId="68CA16CA" w14:textId="77777777" w:rsidR="00BA079C" w:rsidRDefault="00BA079C">
            <w:pPr>
              <w:overflowPunct w:val="0"/>
              <w:textAlignment w:val="baseline"/>
              <w:rPr>
                <w:szCs w:val="24"/>
              </w:rPr>
            </w:pPr>
          </w:p>
        </w:tc>
        <w:tc>
          <w:tcPr>
            <w:tcW w:w="4300"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2BD9313B" w14:textId="77777777" w:rsidR="00BA079C" w:rsidRDefault="00B54597">
            <w:pPr>
              <w:overflowPunct w:val="0"/>
              <w:textAlignment w:val="baseline"/>
              <w:rPr>
                <w:szCs w:val="24"/>
              </w:rPr>
            </w:pPr>
            <w:r>
              <w:rPr>
                <w:szCs w:val="24"/>
              </w:rPr>
              <w:t>Išvados iš dalies atitinka uždavinius, nepakankamai pagrįstos.</w:t>
            </w:r>
          </w:p>
        </w:tc>
        <w:tc>
          <w:tcPr>
            <w:tcW w:w="88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464262D9" w14:textId="77777777" w:rsidR="00BA079C" w:rsidRDefault="00B54597">
            <w:pPr>
              <w:overflowPunct w:val="0"/>
              <w:jc w:val="center"/>
              <w:textAlignment w:val="baseline"/>
              <w:rPr>
                <w:szCs w:val="24"/>
              </w:rPr>
            </w:pPr>
            <w:r>
              <w:rPr>
                <w:szCs w:val="24"/>
              </w:rPr>
              <w:t>1</w:t>
            </w:r>
          </w:p>
        </w:tc>
      </w:tr>
      <w:tr w:rsidR="00BA079C" w14:paraId="005C4D0E" w14:textId="77777777">
        <w:trPr>
          <w:trHeight w:val="105"/>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14:paraId="02D1FBDB" w14:textId="77777777" w:rsidR="00BA079C" w:rsidRDefault="00BA079C">
            <w:pPr>
              <w:overflowPunct w:val="0"/>
              <w:textAlignment w:val="baseline"/>
              <w:rPr>
                <w:szCs w:val="24"/>
              </w:rPr>
            </w:pPr>
          </w:p>
        </w:tc>
        <w:tc>
          <w:tcPr>
            <w:tcW w:w="2308" w:type="dxa"/>
            <w:vMerge/>
            <w:tcBorders>
              <w:top w:val="single" w:sz="4" w:space="0" w:color="000000"/>
              <w:left w:val="single" w:sz="4" w:space="0" w:color="000000"/>
              <w:bottom w:val="single" w:sz="4" w:space="0" w:color="000000"/>
              <w:right w:val="single" w:sz="4" w:space="0" w:color="000000"/>
            </w:tcBorders>
            <w:vAlign w:val="center"/>
            <w:hideMark/>
          </w:tcPr>
          <w:p w14:paraId="4CB7B8D4" w14:textId="77777777" w:rsidR="00BA079C" w:rsidRDefault="00BA079C">
            <w:pPr>
              <w:overflowPunct w:val="0"/>
              <w:textAlignment w:val="baseline"/>
              <w:rPr>
                <w:szCs w:val="24"/>
              </w:rPr>
            </w:pPr>
          </w:p>
        </w:tc>
        <w:tc>
          <w:tcPr>
            <w:tcW w:w="4300"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3F3A86AB" w14:textId="77777777" w:rsidR="00BA079C" w:rsidRDefault="00B54597">
            <w:pPr>
              <w:overflowPunct w:val="0"/>
              <w:textAlignment w:val="baseline"/>
              <w:rPr>
                <w:szCs w:val="24"/>
              </w:rPr>
            </w:pPr>
            <w:r>
              <w:rPr>
                <w:szCs w:val="24"/>
              </w:rPr>
              <w:t>Išvados neatitinka uždavinių, nepagrįstos.</w:t>
            </w:r>
          </w:p>
        </w:tc>
        <w:tc>
          <w:tcPr>
            <w:tcW w:w="88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434D1CF2" w14:textId="77777777" w:rsidR="00BA079C" w:rsidRDefault="00B54597">
            <w:pPr>
              <w:overflowPunct w:val="0"/>
              <w:jc w:val="center"/>
              <w:textAlignment w:val="baseline"/>
              <w:rPr>
                <w:szCs w:val="24"/>
              </w:rPr>
            </w:pPr>
            <w:r>
              <w:rPr>
                <w:szCs w:val="24"/>
              </w:rPr>
              <w:t>0</w:t>
            </w:r>
          </w:p>
        </w:tc>
      </w:tr>
      <w:tr w:rsidR="00BA079C" w14:paraId="2FCD58ED" w14:textId="77777777">
        <w:trPr>
          <w:trHeight w:val="325"/>
        </w:trPr>
        <w:tc>
          <w:tcPr>
            <w:tcW w:w="1949" w:type="dxa"/>
            <w:vMerge w:val="restart"/>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7004BD18" w14:textId="77777777" w:rsidR="00BA079C" w:rsidRDefault="00B54597">
            <w:pPr>
              <w:overflowPunct w:val="0"/>
              <w:textAlignment w:val="baseline"/>
              <w:rPr>
                <w:szCs w:val="24"/>
              </w:rPr>
            </w:pPr>
            <w:r>
              <w:rPr>
                <w:szCs w:val="24"/>
              </w:rPr>
              <w:lastRenderedPageBreak/>
              <w:t>Formalieji aprašo reikalavimai</w:t>
            </w:r>
          </w:p>
        </w:tc>
        <w:tc>
          <w:tcPr>
            <w:tcW w:w="2308" w:type="dxa"/>
            <w:vMerge w:val="restart"/>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00D7259B" w14:textId="77777777" w:rsidR="00BA079C" w:rsidRDefault="00B54597">
            <w:pPr>
              <w:overflowPunct w:val="0"/>
              <w:textAlignment w:val="baseline"/>
              <w:rPr>
                <w:szCs w:val="24"/>
              </w:rPr>
            </w:pPr>
            <w:r>
              <w:rPr>
                <w:szCs w:val="24"/>
              </w:rPr>
              <w:t>Aprašo apimtis</w:t>
            </w:r>
          </w:p>
        </w:tc>
        <w:tc>
          <w:tcPr>
            <w:tcW w:w="4300"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58CA4BC0" w14:textId="77777777" w:rsidR="00BA079C" w:rsidRDefault="00B54597">
            <w:pPr>
              <w:overflowPunct w:val="0"/>
              <w:textAlignment w:val="baseline"/>
              <w:rPr>
                <w:szCs w:val="24"/>
              </w:rPr>
            </w:pPr>
            <w:r>
              <w:rPr>
                <w:szCs w:val="24"/>
              </w:rPr>
              <w:t>Aprašo tekstas (be priedų) yra tinkamos apimties (ne mažiau kaip 2 000 ir ne daugiau kaip 3 000 žodžių).</w:t>
            </w:r>
          </w:p>
        </w:tc>
        <w:tc>
          <w:tcPr>
            <w:tcW w:w="88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63C8F78A" w14:textId="77777777" w:rsidR="00BA079C" w:rsidRDefault="00B54597">
            <w:pPr>
              <w:overflowPunct w:val="0"/>
              <w:jc w:val="center"/>
              <w:textAlignment w:val="baseline"/>
              <w:rPr>
                <w:szCs w:val="24"/>
              </w:rPr>
            </w:pPr>
            <w:r>
              <w:rPr>
                <w:szCs w:val="24"/>
              </w:rPr>
              <w:t>1</w:t>
            </w:r>
          </w:p>
        </w:tc>
      </w:tr>
      <w:tr w:rsidR="00BA079C" w14:paraId="536A18C3" w14:textId="77777777">
        <w:trPr>
          <w:trHeight w:val="20"/>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14:paraId="73D9563C" w14:textId="77777777" w:rsidR="00BA079C" w:rsidRDefault="00BA079C">
            <w:pPr>
              <w:overflowPunct w:val="0"/>
              <w:textAlignment w:val="baseline"/>
              <w:rPr>
                <w:szCs w:val="24"/>
              </w:rPr>
            </w:pPr>
          </w:p>
        </w:tc>
        <w:tc>
          <w:tcPr>
            <w:tcW w:w="2308" w:type="dxa"/>
            <w:vMerge/>
            <w:tcBorders>
              <w:top w:val="single" w:sz="4" w:space="0" w:color="000000"/>
              <w:left w:val="single" w:sz="4" w:space="0" w:color="000000"/>
              <w:bottom w:val="single" w:sz="4" w:space="0" w:color="000000"/>
              <w:right w:val="single" w:sz="4" w:space="0" w:color="000000"/>
            </w:tcBorders>
            <w:vAlign w:val="center"/>
            <w:hideMark/>
          </w:tcPr>
          <w:p w14:paraId="73CE2957" w14:textId="77777777" w:rsidR="00BA079C" w:rsidRDefault="00BA079C">
            <w:pPr>
              <w:overflowPunct w:val="0"/>
              <w:textAlignment w:val="baseline"/>
              <w:rPr>
                <w:szCs w:val="24"/>
              </w:rPr>
            </w:pPr>
          </w:p>
        </w:tc>
        <w:tc>
          <w:tcPr>
            <w:tcW w:w="4300"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4714DE06" w14:textId="77777777" w:rsidR="00BA079C" w:rsidRDefault="00B54597">
            <w:pPr>
              <w:overflowPunct w:val="0"/>
              <w:textAlignment w:val="baseline"/>
              <w:rPr>
                <w:szCs w:val="24"/>
              </w:rPr>
            </w:pPr>
            <w:r>
              <w:rPr>
                <w:szCs w:val="24"/>
              </w:rPr>
              <w:t>Aprašo tekstas (be priedų) yra netinkamos apimties (mažiau kaip 2 000 ar daugiau kaip 3 000 žodžių).</w:t>
            </w:r>
          </w:p>
        </w:tc>
        <w:tc>
          <w:tcPr>
            <w:tcW w:w="88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069669EB" w14:textId="77777777" w:rsidR="00BA079C" w:rsidRDefault="00B54597">
            <w:pPr>
              <w:overflowPunct w:val="0"/>
              <w:jc w:val="center"/>
              <w:textAlignment w:val="baseline"/>
              <w:rPr>
                <w:szCs w:val="24"/>
              </w:rPr>
            </w:pPr>
            <w:r>
              <w:rPr>
                <w:szCs w:val="24"/>
              </w:rPr>
              <w:t>0</w:t>
            </w:r>
          </w:p>
        </w:tc>
      </w:tr>
      <w:tr w:rsidR="00BA079C" w14:paraId="0039F6A4" w14:textId="77777777">
        <w:trPr>
          <w:trHeight w:val="136"/>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14:paraId="2844DA1E" w14:textId="77777777" w:rsidR="00BA079C" w:rsidRDefault="00BA079C">
            <w:pPr>
              <w:overflowPunct w:val="0"/>
              <w:textAlignment w:val="baseline"/>
              <w:rPr>
                <w:szCs w:val="24"/>
              </w:rPr>
            </w:pPr>
          </w:p>
        </w:tc>
        <w:tc>
          <w:tcPr>
            <w:tcW w:w="2308" w:type="dxa"/>
            <w:vMerge w:val="restart"/>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74706C3D" w14:textId="77777777" w:rsidR="00BA079C" w:rsidRDefault="00B54597">
            <w:pPr>
              <w:overflowPunct w:val="0"/>
              <w:textAlignment w:val="baseline"/>
              <w:rPr>
                <w:szCs w:val="24"/>
              </w:rPr>
            </w:pPr>
            <w:r>
              <w:rPr>
                <w:szCs w:val="24"/>
              </w:rPr>
              <w:t>Aprašo kalbos stilius</w:t>
            </w:r>
          </w:p>
        </w:tc>
        <w:tc>
          <w:tcPr>
            <w:tcW w:w="4300"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17F55AF8" w14:textId="77777777" w:rsidR="00BA079C" w:rsidRDefault="00B54597">
            <w:pPr>
              <w:overflowPunct w:val="0"/>
              <w:textAlignment w:val="baseline"/>
              <w:rPr>
                <w:szCs w:val="24"/>
              </w:rPr>
            </w:pPr>
            <w:r>
              <w:rPr>
                <w:szCs w:val="24"/>
              </w:rPr>
              <w:t>Aprašas parašytas dalykiniu stiliumi, vartojamos tinkamos ir taisyklingos dalyko sąvokos (terminai).</w:t>
            </w:r>
          </w:p>
        </w:tc>
        <w:tc>
          <w:tcPr>
            <w:tcW w:w="88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3AAFAAD8" w14:textId="77777777" w:rsidR="00BA079C" w:rsidRDefault="00B54597">
            <w:pPr>
              <w:overflowPunct w:val="0"/>
              <w:jc w:val="center"/>
              <w:textAlignment w:val="baseline"/>
              <w:rPr>
                <w:szCs w:val="24"/>
              </w:rPr>
            </w:pPr>
            <w:r>
              <w:rPr>
                <w:szCs w:val="24"/>
              </w:rPr>
              <w:t>1</w:t>
            </w:r>
          </w:p>
        </w:tc>
      </w:tr>
      <w:tr w:rsidR="00BA079C" w14:paraId="30C95C3B" w14:textId="77777777">
        <w:trPr>
          <w:trHeight w:val="689"/>
        </w:trPr>
        <w:tc>
          <w:tcPr>
            <w:tcW w:w="1949" w:type="dxa"/>
            <w:vMerge/>
            <w:tcBorders>
              <w:top w:val="single" w:sz="4" w:space="0" w:color="000000"/>
              <w:left w:val="single" w:sz="4" w:space="0" w:color="000000"/>
              <w:bottom w:val="single" w:sz="4" w:space="0" w:color="000000"/>
              <w:right w:val="single" w:sz="4" w:space="0" w:color="000000"/>
            </w:tcBorders>
            <w:vAlign w:val="center"/>
            <w:hideMark/>
          </w:tcPr>
          <w:p w14:paraId="4AB7A0B5" w14:textId="77777777" w:rsidR="00BA079C" w:rsidRDefault="00BA079C">
            <w:pPr>
              <w:overflowPunct w:val="0"/>
              <w:textAlignment w:val="baseline"/>
              <w:rPr>
                <w:szCs w:val="24"/>
              </w:rPr>
            </w:pPr>
          </w:p>
        </w:tc>
        <w:tc>
          <w:tcPr>
            <w:tcW w:w="2308" w:type="dxa"/>
            <w:vMerge/>
            <w:tcBorders>
              <w:top w:val="single" w:sz="4" w:space="0" w:color="000000"/>
              <w:left w:val="single" w:sz="4" w:space="0" w:color="000000"/>
              <w:bottom w:val="single" w:sz="4" w:space="0" w:color="000000"/>
              <w:right w:val="single" w:sz="4" w:space="0" w:color="000000"/>
            </w:tcBorders>
            <w:vAlign w:val="center"/>
            <w:hideMark/>
          </w:tcPr>
          <w:p w14:paraId="019D2344" w14:textId="77777777" w:rsidR="00BA079C" w:rsidRDefault="00BA079C">
            <w:pPr>
              <w:overflowPunct w:val="0"/>
              <w:textAlignment w:val="baseline"/>
              <w:rPr>
                <w:szCs w:val="24"/>
              </w:rPr>
            </w:pPr>
          </w:p>
        </w:tc>
        <w:tc>
          <w:tcPr>
            <w:tcW w:w="4300"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045E8B99" w14:textId="77777777" w:rsidR="00BA079C" w:rsidRDefault="00B54597">
            <w:pPr>
              <w:overflowPunct w:val="0"/>
              <w:textAlignment w:val="baseline"/>
              <w:rPr>
                <w:szCs w:val="24"/>
              </w:rPr>
            </w:pPr>
            <w:r>
              <w:rPr>
                <w:szCs w:val="24"/>
              </w:rPr>
              <w:t>Aprašas parašytas buitiniu stiliumi, dalyko sąvokos (terminai) vartojamos netiksliai ar dalyko sąvokų (terminų) nėra.</w:t>
            </w:r>
          </w:p>
        </w:tc>
        <w:tc>
          <w:tcPr>
            <w:tcW w:w="88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3A1E2049" w14:textId="77777777" w:rsidR="00BA079C" w:rsidRDefault="00B54597">
            <w:pPr>
              <w:overflowPunct w:val="0"/>
              <w:jc w:val="center"/>
              <w:textAlignment w:val="baseline"/>
              <w:rPr>
                <w:szCs w:val="24"/>
              </w:rPr>
            </w:pPr>
            <w:r>
              <w:rPr>
                <w:szCs w:val="24"/>
              </w:rPr>
              <w:t>0</w:t>
            </w:r>
          </w:p>
        </w:tc>
      </w:tr>
      <w:tr w:rsidR="00BA079C" w14:paraId="2B985D41" w14:textId="77777777">
        <w:trPr>
          <w:trHeight w:val="233"/>
        </w:trPr>
        <w:tc>
          <w:tcPr>
            <w:tcW w:w="8557" w:type="dxa"/>
            <w:gridSpan w:val="3"/>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37E41781" w14:textId="77777777" w:rsidR="00BA079C" w:rsidRDefault="00B54597">
            <w:pPr>
              <w:overflowPunct w:val="0"/>
              <w:jc w:val="right"/>
              <w:textAlignment w:val="baseline"/>
              <w:rPr>
                <w:szCs w:val="24"/>
              </w:rPr>
            </w:pPr>
            <w:r>
              <w:rPr>
                <w:szCs w:val="24"/>
              </w:rPr>
              <w:t>Iš viso</w:t>
            </w:r>
          </w:p>
        </w:tc>
        <w:tc>
          <w:tcPr>
            <w:tcW w:w="884" w:type="dxa"/>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hideMark/>
          </w:tcPr>
          <w:p w14:paraId="4466820F" w14:textId="77777777" w:rsidR="00BA079C" w:rsidRDefault="00B54597">
            <w:pPr>
              <w:overflowPunct w:val="0"/>
              <w:jc w:val="center"/>
              <w:textAlignment w:val="baseline"/>
              <w:rPr>
                <w:szCs w:val="24"/>
              </w:rPr>
            </w:pPr>
            <w:r>
              <w:rPr>
                <w:szCs w:val="24"/>
              </w:rPr>
              <w:t>15“</w:t>
            </w:r>
          </w:p>
        </w:tc>
      </w:tr>
    </w:tbl>
    <w:p w14:paraId="0F3E5E5C" w14:textId="77777777" w:rsidR="00BA079C" w:rsidRDefault="00BA079C">
      <w:pPr>
        <w:tabs>
          <w:tab w:val="left" w:pos="4786"/>
        </w:tabs>
        <w:overflowPunct w:val="0"/>
        <w:ind w:right="536"/>
        <w:textAlignment w:val="baseline"/>
        <w:rPr>
          <w:szCs w:val="24"/>
        </w:rPr>
      </w:pPr>
    </w:p>
    <w:p w14:paraId="66B6976E" w14:textId="77777777" w:rsidR="00B54597" w:rsidRDefault="00B54597">
      <w:pPr>
        <w:tabs>
          <w:tab w:val="left" w:pos="5245"/>
        </w:tabs>
        <w:overflowPunct w:val="0"/>
        <w:ind w:right="-142"/>
        <w:textAlignment w:val="baseline"/>
      </w:pPr>
    </w:p>
    <w:p w14:paraId="05DC5704" w14:textId="77777777" w:rsidR="00B54597" w:rsidRDefault="00B54597">
      <w:pPr>
        <w:tabs>
          <w:tab w:val="left" w:pos="5245"/>
        </w:tabs>
        <w:overflowPunct w:val="0"/>
        <w:ind w:right="-142"/>
        <w:textAlignment w:val="baseline"/>
      </w:pPr>
    </w:p>
    <w:p w14:paraId="7102F830" w14:textId="77777777" w:rsidR="00B54597" w:rsidRDefault="00B54597">
      <w:pPr>
        <w:tabs>
          <w:tab w:val="left" w:pos="5245"/>
        </w:tabs>
        <w:overflowPunct w:val="0"/>
        <w:ind w:right="-142"/>
        <w:textAlignment w:val="baseline"/>
      </w:pPr>
    </w:p>
    <w:p w14:paraId="19F82B12" w14:textId="77777777" w:rsidR="00BA079C" w:rsidRDefault="00B54597">
      <w:pPr>
        <w:tabs>
          <w:tab w:val="left" w:pos="5245"/>
        </w:tabs>
        <w:overflowPunct w:val="0"/>
        <w:ind w:right="-142"/>
        <w:textAlignment w:val="baseline"/>
        <w:rPr>
          <w:szCs w:val="24"/>
        </w:rPr>
      </w:pPr>
      <w:r>
        <w:rPr>
          <w:szCs w:val="24"/>
        </w:rPr>
        <w:t>Švietimo, mokslo ir sporto ministrė</w:t>
      </w:r>
      <w:r>
        <w:rPr>
          <w:szCs w:val="24"/>
        </w:rPr>
        <w:tab/>
      </w:r>
      <w:r>
        <w:rPr>
          <w:szCs w:val="24"/>
        </w:rPr>
        <w:tab/>
      </w:r>
      <w:r>
        <w:rPr>
          <w:szCs w:val="24"/>
        </w:rPr>
        <w:tab/>
        <w:t>Raminta Popovienė</w:t>
      </w:r>
    </w:p>
    <w:sectPr w:rsidR="00BA079C">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4" w:right="567" w:bottom="1134" w:left="1701" w:header="289"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781E0" w14:textId="77777777" w:rsidR="003C4EEA" w:rsidRDefault="003C4EEA">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60D8623D" w14:textId="77777777" w:rsidR="003C4EEA" w:rsidRDefault="003C4EEA">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26FEF" w14:textId="77777777" w:rsidR="00BA079C" w:rsidRDefault="00B54597">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207D1053" w14:textId="77777777" w:rsidR="00BA079C" w:rsidRDefault="00BA079C">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1381F" w14:textId="77777777" w:rsidR="00BA079C" w:rsidRDefault="00BA079C">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1DE9A" w14:textId="77777777" w:rsidR="00BA079C" w:rsidRDefault="00BA079C">
    <w:pPr>
      <w:framePr w:wrap="auto" w:vAnchor="text" w:hAnchor="margin" w:xAlign="right" w:y="1"/>
      <w:tabs>
        <w:tab w:val="center" w:pos="4153"/>
        <w:tab w:val="right" w:pos="8306"/>
      </w:tabs>
      <w:overflowPunct w:val="0"/>
      <w:textAlignment w:val="baseline"/>
      <w:rPr>
        <w:rFonts w:ascii="HelveticaLT" w:hAnsi="HelveticaLT"/>
        <w:sz w:val="16"/>
        <w:szCs w:val="16"/>
        <w:lang w:val="en-GB"/>
      </w:rPr>
    </w:pPr>
  </w:p>
  <w:p w14:paraId="3845A325" w14:textId="77777777" w:rsidR="00BA079C" w:rsidRDefault="00BA079C">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3E871" w14:textId="77777777" w:rsidR="003C4EEA" w:rsidRDefault="003C4EEA">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0513AB57" w14:textId="77777777" w:rsidR="003C4EEA" w:rsidRDefault="003C4EEA">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97BF" w14:textId="77777777" w:rsidR="00BA079C" w:rsidRDefault="00BA079C">
    <w:pPr>
      <w:tabs>
        <w:tab w:val="center" w:pos="4819"/>
        <w:tab w:val="right" w:pos="9071"/>
      </w:tabs>
      <w:overflowPunct w:val="0"/>
      <w:spacing w:after="160" w:line="259" w:lineRule="auto"/>
      <w:textAlignment w:val="baseline"/>
      <w:rPr>
        <w:rFonts w:ascii="HelveticaLT" w:hAnsi="Helvetica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F1E8A" w14:textId="77777777" w:rsidR="00BA079C" w:rsidRDefault="00B54597">
    <w:pPr>
      <w:tabs>
        <w:tab w:val="center" w:pos="4819"/>
        <w:tab w:val="right" w:pos="9071"/>
      </w:tabs>
      <w:overflowPunct w:val="0"/>
      <w:spacing w:after="160" w:line="259" w:lineRule="auto"/>
      <w:jc w:val="center"/>
      <w:textAlignment w:val="baseline"/>
      <w:rPr>
        <w:rFonts w:ascii="HelveticaLT" w:hAnsi="HelveticaLT"/>
        <w:sz w:val="20"/>
        <w:szCs w:val="22"/>
        <w:lang w:val="en-GB" w:eastAsia="lt-LT"/>
      </w:rPr>
    </w:pPr>
    <w:r>
      <w:rPr>
        <w:rFonts w:ascii="HelveticaLT" w:hAnsi="HelveticaLT"/>
        <w:sz w:val="20"/>
        <w:szCs w:val="22"/>
        <w:lang w:val="en-GB" w:eastAsia="lt-LT"/>
      </w:rPr>
      <w:fldChar w:fldCharType="begin"/>
    </w:r>
    <w:r>
      <w:rPr>
        <w:rFonts w:ascii="HelveticaLT" w:hAnsi="HelveticaLT"/>
        <w:sz w:val="20"/>
        <w:szCs w:val="22"/>
        <w:lang w:val="en-GB" w:eastAsia="lt-LT"/>
      </w:rPr>
      <w:instrText>PAGE   \* MERGEFORMAT</w:instrText>
    </w:r>
    <w:r>
      <w:rPr>
        <w:rFonts w:ascii="HelveticaLT" w:hAnsi="HelveticaLT"/>
        <w:sz w:val="20"/>
        <w:szCs w:val="22"/>
        <w:lang w:val="en-GB" w:eastAsia="lt-LT"/>
      </w:rPr>
      <w:fldChar w:fldCharType="separate"/>
    </w:r>
    <w:r w:rsidR="004D49C8" w:rsidRPr="004D49C8">
      <w:rPr>
        <w:rFonts w:ascii="HelveticaLT" w:hAnsi="HelveticaLT"/>
        <w:noProof/>
        <w:sz w:val="20"/>
        <w:szCs w:val="22"/>
        <w:lang w:eastAsia="lt-LT"/>
      </w:rPr>
      <w:t>7</w:t>
    </w:r>
    <w:r>
      <w:rPr>
        <w:rFonts w:ascii="HelveticaLT" w:hAnsi="HelveticaLT"/>
        <w:sz w:val="20"/>
        <w:szCs w:val="22"/>
        <w:lang w:val="en-GB" w:eastAsia="lt-LT"/>
      </w:rPr>
      <w:fldChar w:fldCharType="end"/>
    </w:r>
  </w:p>
  <w:p w14:paraId="2DD364AF" w14:textId="77777777" w:rsidR="00BA079C" w:rsidRDefault="00BA079C">
    <w:pPr>
      <w:tabs>
        <w:tab w:val="center" w:pos="4819"/>
        <w:tab w:val="right" w:pos="9071"/>
      </w:tabs>
      <w:overflowPunct w:val="0"/>
      <w:spacing w:after="160" w:line="259" w:lineRule="auto"/>
      <w:textAlignment w:val="baseline"/>
      <w:rPr>
        <w:rFonts w:ascii="HelveticaLT" w:hAnsi="HelveticaLT"/>
        <w:sz w:val="20"/>
        <w:szCs w:val="22"/>
        <w:lang w:val="en-GB"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072E" w14:textId="77777777" w:rsidR="00BA079C" w:rsidRDefault="00BA079C">
    <w:pPr>
      <w:tabs>
        <w:tab w:val="center" w:pos="4986"/>
        <w:tab w:val="right" w:pos="9972"/>
      </w:tabs>
      <w:spacing w:after="160" w:line="259"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D20"/>
    <w:rsid w:val="000272D2"/>
    <w:rsid w:val="00313768"/>
    <w:rsid w:val="003C4EEA"/>
    <w:rsid w:val="004D49C8"/>
    <w:rsid w:val="00913320"/>
    <w:rsid w:val="00A15D20"/>
    <w:rsid w:val="00B54597"/>
    <w:rsid w:val="00BA07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50"/>
    <o:shapelayout v:ext="edit">
      <o:idmap v:ext="edit" data="2"/>
    </o:shapelayout>
  </w:shapeDefaults>
  <w:decimalSymbol w:val=","/>
  <w:listSeparator w:val=";"/>
  <w14:docId w14:val="14044B71"/>
  <w15:chartTrackingRefBased/>
  <w15:docId w15:val="{EFEE501A-B33F-4428-B71E-9FAD6FEC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545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565582">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C60D20A53BA86342969AB535748335DC" ma:contentTypeVersion="4" ma:contentTypeDescription="Kurkite naują dokumentą." ma:contentTypeScope="" ma:versionID="63a64b4b17ee044b4e5be1386afb037d">
  <xsd:schema xmlns:xsd="http://www.w3.org/2001/XMLSchema" xmlns:xs="http://www.w3.org/2001/XMLSchema" xmlns:p="http://schemas.microsoft.com/office/2006/metadata/properties" xmlns:ns2="39fe8f9b-e015-4456-b98d-b800c7afc2fe" targetNamespace="http://schemas.microsoft.com/office/2006/metadata/properties" ma:root="true" ma:fieldsID="b046977d78f1f2a8ce5bee605db95d54" ns2:_="">
    <xsd:import namespace="39fe8f9b-e015-4456-b98d-b800c7afc2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e8f9b-e015-4456-b98d-b800c7afc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780BB1-E978-4AAF-B93E-966A099768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917856-FF3B-4E55-99B4-C69854CCA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e8f9b-e015-4456-b98d-b800c7afc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59910-A21C-4E31-9B7E-B8C3B7916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9176</Words>
  <Characters>5231</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VKS</Company>
  <LinksUpToDate>false</LinksUpToDate>
  <CharactersWithSpaces>14379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Bražionienė Laura | ŠMSM</dc:creator>
  <cp:lastModifiedBy>Vilija Adaškevičienė</cp:lastModifiedBy>
  <cp:revision>2</cp:revision>
  <cp:lastPrinted>2010-02-18T07:54:00Z</cp:lastPrinted>
  <dcterms:created xsi:type="dcterms:W3CDTF">2025-01-17T06:37:00Z</dcterms:created>
  <dcterms:modified xsi:type="dcterms:W3CDTF">2025-01-17T06:37:00Z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0x010100C60D20A53BA86342969AB535748335DC</vt:lpwstr>
  </property>
</Properties>
</file>