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7B4AA3">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7C401C">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Pr>
                <w:b/>
                <w:caps/>
                <w:noProof/>
              </w:rPr>
              <w:t>ĮSAKYMAS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744132">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744132" w:rsidRPr="007C401C">
              <w:rPr>
                <w:b/>
              </w:rPr>
              <w:t>DĖL KAUNO MIESTO SAVIVALDYBĖS ADMINISTRACIJOS DIREKTORIAUS 20</w:t>
            </w:r>
            <w:r w:rsidR="00744132">
              <w:rPr>
                <w:b/>
              </w:rPr>
              <w:t>22 </w:t>
            </w:r>
            <w:r w:rsidR="00744132" w:rsidRPr="007C401C">
              <w:rPr>
                <w:b/>
              </w:rPr>
              <w:t xml:space="preserve">M. </w:t>
            </w:r>
            <w:r w:rsidR="00744132">
              <w:rPr>
                <w:b/>
              </w:rPr>
              <w:t>LAPKRIČIO 30 </w:t>
            </w:r>
            <w:r w:rsidR="00744132" w:rsidRPr="007C401C">
              <w:rPr>
                <w:b/>
              </w:rPr>
              <w:t>D. ĮSAKYMO NR. A-</w:t>
            </w:r>
            <w:r w:rsidR="00744132">
              <w:rPr>
                <w:b/>
              </w:rPr>
              <w:t>4492</w:t>
            </w:r>
            <w:r w:rsidR="00744132" w:rsidRPr="007C401C">
              <w:rPr>
                <w:b/>
              </w:rPr>
              <w:t xml:space="preserve"> „</w:t>
            </w:r>
            <w:r w:rsidR="00744132" w:rsidRPr="007C401C">
              <w:rPr>
                <w:b/>
                <w:noProof/>
              </w:rPr>
              <w:t>DĖL DOKUMENTŲ, SUSIJUSIŲ SU KAUNO MIESTO SAVIVALDYBĖS GYVENAMŲJŲ NAMŲ PRIJUNGIMO PRIE GERIAMOJO VANDENS TIEKIMO IR (ARBA) NUOTEKŲ TVARKYMO INFRASTRUKTŪROS, KURIĄ EKSPLOATUOJA GERIAMOJO VANDENS TIEKĖJAS IR NUOTEKŲ TVARKYTOJAS, PROGRAMOS ĮGYVENDINIMU, FORMŲ PATVIRTINIMO“</w:t>
            </w:r>
            <w:r w:rsidR="00744132">
              <w:rPr>
                <w:b/>
                <w:noProof/>
              </w:rPr>
              <w:t xml:space="preserve"> PAKEITIMO</w:t>
            </w:r>
            <w:r w:rsidR="00744132" w:rsidRPr="007C401C">
              <w:rPr>
                <w:b/>
                <w:noProof/>
              </w:rPr>
              <w:t xml:space="preserve"> </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2D77D3">
              <w:t>2024-05-08</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2D77D3">
              <w:rPr>
                <w:noProof/>
              </w:rPr>
              <w:t>A-508</w:t>
            </w:r>
            <w:bookmarkStart w:id="9" w:name="_GoBack"/>
            <w:bookmarkEnd w:id="9"/>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rsidP="00220B97">
      <w:pPr>
        <w:spacing w:after="480" w:line="360" w:lineRule="auto"/>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96225D" w:rsidRDefault="007C401C" w:rsidP="00744132">
      <w:pPr>
        <w:pStyle w:val="Pagrindinistekstas"/>
        <w:tabs>
          <w:tab w:val="left" w:pos="1560"/>
          <w:tab w:val="left" w:pos="1843"/>
        </w:tabs>
        <w:spacing w:line="348" w:lineRule="auto"/>
        <w:ind w:firstLine="1304"/>
        <w:jc w:val="both"/>
      </w:pPr>
      <w:bookmarkStart w:id="11" w:name="r18"/>
      <w:r>
        <w:t xml:space="preserve">P a k e i č i u </w:t>
      </w:r>
      <w:r w:rsidR="00744132">
        <w:t xml:space="preserve"> </w:t>
      </w:r>
      <w:r w:rsidR="000F447F" w:rsidRPr="000F447F">
        <w:t>Kauno miesto savivaldybės biudžeto lėšų naudojimo gyvenamiesiems namams prijungti prie geriamojo vandens tiekimo ir (arba) nuotekų tvarkymo infrastruktūros, kurią eksploatuoja geriamojo vandens tiekėjas ir nuotekų tvarkytojas, sutarties formą</w:t>
      </w:r>
      <w:r>
        <w:t xml:space="preserve">, patvirtintą Kauno miesto savivaldybės administracijos direktoriaus </w:t>
      </w:r>
      <w:r w:rsidR="00F4388E">
        <w:t>2022</w:t>
      </w:r>
      <w:r>
        <w:t xml:space="preserve"> m. </w:t>
      </w:r>
      <w:r w:rsidR="00F4388E">
        <w:t>lapkričio 30</w:t>
      </w:r>
      <w:r>
        <w:t xml:space="preserve"> d. įsakymu Nr. A-</w:t>
      </w:r>
      <w:r w:rsidR="00F4388E">
        <w:t>4492</w:t>
      </w:r>
      <w:r>
        <w:t xml:space="preserve"> „</w:t>
      </w:r>
      <w:r w:rsidR="00F4388E">
        <w:t>D</w:t>
      </w:r>
      <w:r w:rsidR="00F4388E" w:rsidRPr="00F4388E">
        <w:t xml:space="preserve">ėl dokumentų, susijusių su </w:t>
      </w:r>
      <w:r w:rsidR="00F4388E">
        <w:t>K</w:t>
      </w:r>
      <w:r w:rsidR="00F4388E" w:rsidRPr="00F4388E">
        <w:t>auno miesto savivaldybės gyvenamųjų namų prijungimo prie geriamojo vandens tiekimo ir (arba) nuotekų tvarkymo infrastruktūros, kurią eksploatuoja geriamojo vandens tiekėjas ir nuotekų tvarkytojas, programos įgyvendinimu, formų patvirtinimo</w:t>
      </w:r>
      <w:r w:rsidR="00F4388E" w:rsidRPr="00341AAB">
        <w:t>“</w:t>
      </w:r>
      <w:r w:rsidR="00341AAB">
        <w:t>,</w:t>
      </w:r>
      <w:r w:rsidR="000F447F">
        <w:t xml:space="preserve"> ir </w:t>
      </w:r>
      <w:r w:rsidR="00997284">
        <w:t>3</w:t>
      </w:r>
      <w:r w:rsidR="0096225D">
        <w:t>.4</w:t>
      </w:r>
      <w:r w:rsidR="00744132">
        <w:t> </w:t>
      </w:r>
      <w:r w:rsidR="0096225D" w:rsidRPr="000C4D1A">
        <w:t xml:space="preserve">papunktį </w:t>
      </w:r>
      <w:r w:rsidR="0096225D">
        <w:t xml:space="preserve">išdėstau </w:t>
      </w:r>
      <w:r w:rsidR="0096225D" w:rsidRPr="000C4D1A">
        <w:t>taip:</w:t>
      </w:r>
      <w:r w:rsidR="0096225D">
        <w:t xml:space="preserve"> </w:t>
      </w:r>
    </w:p>
    <w:p w:rsidR="008A22C3" w:rsidRDefault="0096225D" w:rsidP="00744132">
      <w:pPr>
        <w:spacing w:line="348" w:lineRule="auto"/>
        <w:ind w:firstLine="1304"/>
        <w:jc w:val="both"/>
        <w:rPr>
          <w:iCs/>
        </w:rPr>
      </w:pPr>
      <w:r>
        <w:t>„</w:t>
      </w:r>
      <w:r w:rsidR="001E234C">
        <w:t>3</w:t>
      </w:r>
      <w:r w:rsidRPr="000C4D1A">
        <w:t>.4.</w:t>
      </w:r>
      <w:r w:rsidR="001E234C" w:rsidRPr="00664CEB">
        <w:t xml:space="preserve"> įgyvendinti Objekto finansavimo sąmatoje nurodytas veiklas (atlikti darbus) iki</w:t>
      </w:r>
      <w:r w:rsidR="001E234C">
        <w:t xml:space="preserve"> </w:t>
      </w:r>
      <w:r w:rsidR="00744132">
        <w:t>____________________</w:t>
      </w:r>
      <w:r w:rsidR="001E234C" w:rsidRPr="00664CEB">
        <w:t xml:space="preserve"> </w:t>
      </w:r>
      <w:r w:rsidR="001E234C" w:rsidRPr="00664CEB">
        <w:rPr>
          <w:iCs/>
        </w:rPr>
        <w:t xml:space="preserve">(metai, mėnuo, diena). </w:t>
      </w:r>
      <w:r w:rsidR="001E234C" w:rsidRPr="00E34A61">
        <w:rPr>
          <w:iCs/>
        </w:rPr>
        <w:t xml:space="preserve">Motyvuotu Vykdytojo prašymu terminas Objekto finansavimo sąmatoje nurodytoms veikloms (darbams atlikti) gali būti pratęsiamas, kai Objekto finansavimo sąmatoje nurodytoms veikloms (darbams atlikti) skirtas finansavimas einamaisiais metais yra pradėtas vykdyti ir (arba) Vykdytojas dėl jo vykdymo yra sudaręs sutartį su rangovu (paslaugos teikėju) ir kai tokiam termino pratęsimui pritaria Prijungimo prie geriamojo vandens tiekimo ir (arba) nuotekų tvarkymo infrastruktūros, kurią eksploatuoja geriamojo vandens tiekėjas ir nuotekų tvarkytojas, programos objektų atrankos darbo </w:t>
      </w:r>
      <w:r w:rsidR="001E234C" w:rsidRPr="001E234C">
        <w:rPr>
          <w:iCs/>
        </w:rPr>
        <w:t xml:space="preserve">grupė. </w:t>
      </w:r>
      <w:r w:rsidR="001E234C" w:rsidRPr="00C61D4A">
        <w:rPr>
          <w:iCs/>
        </w:rPr>
        <w:t xml:space="preserve">Bendras Objekto finansavimo sąmatoje nurodytų veiklų (darbų atlikimo) terminas </w:t>
      </w:r>
      <w:r w:rsidR="001E234C" w:rsidRPr="00C61D4A">
        <w:rPr>
          <w:iCs/>
        </w:rPr>
        <w:lastRenderedPageBreak/>
        <w:t xml:space="preserve">negali būti ilgesnis kaip </w:t>
      </w:r>
      <w:r w:rsidR="001E234C" w:rsidRPr="00C61D4A">
        <w:t>24 mėnesiai</w:t>
      </w:r>
      <w:r w:rsidR="001E234C" w:rsidRPr="00C61D4A">
        <w:rPr>
          <w:iCs/>
          <w:lang w:val="en-US"/>
        </w:rPr>
        <w:t>.</w:t>
      </w:r>
      <w:r w:rsidR="001E234C" w:rsidRPr="001E234C">
        <w:rPr>
          <w:iCs/>
          <w:lang w:val="en-US"/>
        </w:rPr>
        <w:t xml:space="preserve"> </w:t>
      </w:r>
      <w:r w:rsidR="001E234C" w:rsidRPr="003F5D89">
        <w:rPr>
          <w:iCs/>
        </w:rPr>
        <w:t>Pratęsus Objekto finansavimo sąmatoje nurodytų veiklų (darbų atlikimo terminą), su Vykdytoju yra sudaroma nauja Sutartis</w:t>
      </w:r>
      <w:bookmarkEnd w:id="11"/>
      <w:r w:rsidR="000F447F" w:rsidRPr="003F5D89">
        <w:rPr>
          <w:iCs/>
        </w:rPr>
        <w:t>;</w:t>
      </w:r>
      <w:r w:rsidR="000F447F">
        <w:rPr>
          <w:iCs/>
        </w:rPr>
        <w:t>“</w:t>
      </w:r>
      <w:r w:rsidR="000F447F" w:rsidRPr="003F5D89">
        <w:rPr>
          <w:iCs/>
        </w:rPr>
        <w:t>.</w:t>
      </w:r>
      <w:r w:rsidR="0052072D">
        <w:rPr>
          <w:iCs/>
        </w:rPr>
        <w:t xml:space="preserve"> </w:t>
      </w:r>
    </w:p>
    <w:p w:rsidR="00220B97" w:rsidRDefault="00220B97" w:rsidP="000E3748">
      <w:pPr>
        <w:pStyle w:val="Pagrindinistekstas"/>
        <w:tabs>
          <w:tab w:val="left" w:pos="1560"/>
        </w:tabs>
        <w:ind w:firstLine="1134"/>
        <w:jc w:val="both"/>
        <w:sectPr w:rsidR="00220B97">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rsidP="00220B97">
      <w:pPr>
        <w:keepNext/>
        <w:spacing w:line="324" w:lineRule="auto"/>
      </w:pPr>
    </w:p>
    <w:tbl>
      <w:tblPr>
        <w:tblW w:w="9204" w:type="dxa"/>
        <w:tblInd w:w="8" w:type="dxa"/>
        <w:tblLayout w:type="fixed"/>
        <w:tblCellMar>
          <w:left w:w="0" w:type="dxa"/>
          <w:right w:w="0" w:type="dxa"/>
        </w:tblCellMar>
        <w:tblLook w:val="0000" w:firstRow="0" w:lastRow="0" w:firstColumn="0" w:lastColumn="0" w:noHBand="0" w:noVBand="0"/>
      </w:tblPr>
      <w:tblGrid>
        <w:gridCol w:w="4817"/>
        <w:gridCol w:w="4387"/>
      </w:tblGrid>
      <w:tr w:rsidR="009B3CF1" w:rsidTr="00FA6F86">
        <w:trPr>
          <w:cantSplit/>
          <w:trHeight w:val="277"/>
        </w:trPr>
        <w:tc>
          <w:tcPr>
            <w:tcW w:w="4817" w:type="dxa"/>
            <w:vAlign w:val="bottom"/>
          </w:tcPr>
          <w:p w:rsidR="00EE5852" w:rsidRDefault="000B7107" w:rsidP="003F52A5">
            <w:pPr>
              <w:keepNext/>
              <w:spacing w:before="480"/>
              <w:ind w:right="-7"/>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Pr>
                <w:noProof/>
              </w:rPr>
              <w:t>Administracijos direktorius</w:t>
            </w:r>
            <w:r>
              <w:fldChar w:fldCharType="end"/>
            </w:r>
            <w:bookmarkEnd w:id="12"/>
          </w:p>
        </w:tc>
        <w:tc>
          <w:tcPr>
            <w:tcW w:w="4387" w:type="dxa"/>
            <w:vAlign w:val="bottom"/>
          </w:tcPr>
          <w:p w:rsidR="009B3CF1" w:rsidRDefault="004A0872" w:rsidP="001E234C">
            <w:pPr>
              <w:keepNext/>
              <w:spacing w:before="480"/>
              <w:ind w:left="-2"/>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1E234C">
              <w:t>T</w:t>
            </w:r>
            <w:r w:rsidR="001E234C">
              <w:rPr>
                <w:noProof/>
              </w:rPr>
              <w:t>adas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1E234C">
              <w:rPr>
                <w:noProof/>
              </w:rPr>
              <w:t>M</w:t>
            </w:r>
            <w:r w:rsidR="006C3DCA">
              <w:rPr>
                <w:noProof/>
              </w:rPr>
              <w:t>e</w:t>
            </w:r>
            <w:r w:rsidR="001E234C">
              <w:rPr>
                <w:noProof/>
              </w:rPr>
              <w:t>telionis</w:t>
            </w:r>
            <w:r>
              <w:fldChar w:fldCharType="end"/>
            </w:r>
            <w:bookmarkEnd w:id="14"/>
          </w:p>
        </w:tc>
      </w:tr>
    </w:tbl>
    <w:p w:rsidR="008A22C3" w:rsidRDefault="008A22C3" w:rsidP="00FA7FA9">
      <w:pPr>
        <w:keepNext/>
        <w:ind w:left="4962"/>
      </w:pPr>
    </w:p>
    <w:sectPr w:rsidR="008A22C3" w:rsidSect="000B74A3">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1E3" w:rsidRDefault="00B831E3">
      <w:r>
        <w:separator/>
      </w:r>
    </w:p>
  </w:endnote>
  <w:endnote w:type="continuationSeparator" w:id="0">
    <w:p w:rsidR="00B831E3" w:rsidRDefault="00B8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1E3" w:rsidRDefault="00B831E3">
      <w:pPr>
        <w:pStyle w:val="Porat"/>
        <w:spacing w:before="240"/>
      </w:pPr>
    </w:p>
  </w:footnote>
  <w:footnote w:type="continuationSeparator" w:id="0">
    <w:p w:rsidR="00B831E3" w:rsidRDefault="00B83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467F32">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7C401C"/>
    <w:rsid w:val="0008063D"/>
    <w:rsid w:val="00096B15"/>
    <w:rsid w:val="000B7107"/>
    <w:rsid w:val="000B74A3"/>
    <w:rsid w:val="000C6A85"/>
    <w:rsid w:val="000E3748"/>
    <w:rsid w:val="000E4C96"/>
    <w:rsid w:val="000F2BEB"/>
    <w:rsid w:val="000F447F"/>
    <w:rsid w:val="000F5BD4"/>
    <w:rsid w:val="001066F4"/>
    <w:rsid w:val="001276ED"/>
    <w:rsid w:val="00127F4B"/>
    <w:rsid w:val="00141911"/>
    <w:rsid w:val="001455F7"/>
    <w:rsid w:val="001605F7"/>
    <w:rsid w:val="001A2851"/>
    <w:rsid w:val="001E1C8A"/>
    <w:rsid w:val="001E234C"/>
    <w:rsid w:val="00207F41"/>
    <w:rsid w:val="00212B01"/>
    <w:rsid w:val="00220B97"/>
    <w:rsid w:val="00250430"/>
    <w:rsid w:val="00260AD7"/>
    <w:rsid w:val="002D77D3"/>
    <w:rsid w:val="002F7319"/>
    <w:rsid w:val="0031058C"/>
    <w:rsid w:val="00341AAB"/>
    <w:rsid w:val="00363F96"/>
    <w:rsid w:val="003820E4"/>
    <w:rsid w:val="003B50CE"/>
    <w:rsid w:val="003F52A5"/>
    <w:rsid w:val="003F5D89"/>
    <w:rsid w:val="004109E8"/>
    <w:rsid w:val="004116A3"/>
    <w:rsid w:val="00467F32"/>
    <w:rsid w:val="00495FB8"/>
    <w:rsid w:val="004961DE"/>
    <w:rsid w:val="004A0872"/>
    <w:rsid w:val="004A2345"/>
    <w:rsid w:val="004B29EB"/>
    <w:rsid w:val="004C2536"/>
    <w:rsid w:val="004C56FD"/>
    <w:rsid w:val="004E23CB"/>
    <w:rsid w:val="00513A0C"/>
    <w:rsid w:val="005175C1"/>
    <w:rsid w:val="0052072D"/>
    <w:rsid w:val="00555321"/>
    <w:rsid w:val="00557D9E"/>
    <w:rsid w:val="00575658"/>
    <w:rsid w:val="00576954"/>
    <w:rsid w:val="005B37AA"/>
    <w:rsid w:val="005B3A76"/>
    <w:rsid w:val="005C37B2"/>
    <w:rsid w:val="005D3302"/>
    <w:rsid w:val="005E0B5E"/>
    <w:rsid w:val="005F7D81"/>
    <w:rsid w:val="00606F0C"/>
    <w:rsid w:val="00657764"/>
    <w:rsid w:val="00663C4E"/>
    <w:rsid w:val="006A169F"/>
    <w:rsid w:val="006B0B13"/>
    <w:rsid w:val="006B0B70"/>
    <w:rsid w:val="006C3DCA"/>
    <w:rsid w:val="006F25BD"/>
    <w:rsid w:val="007131E0"/>
    <w:rsid w:val="007142B1"/>
    <w:rsid w:val="00744132"/>
    <w:rsid w:val="00755F44"/>
    <w:rsid w:val="007641B0"/>
    <w:rsid w:val="00792D08"/>
    <w:rsid w:val="007A16AC"/>
    <w:rsid w:val="007B4AA3"/>
    <w:rsid w:val="007C401C"/>
    <w:rsid w:val="008019AF"/>
    <w:rsid w:val="00844EB4"/>
    <w:rsid w:val="0085437D"/>
    <w:rsid w:val="0086645F"/>
    <w:rsid w:val="008A22C3"/>
    <w:rsid w:val="008B6BD4"/>
    <w:rsid w:val="008C6C71"/>
    <w:rsid w:val="008D0198"/>
    <w:rsid w:val="008D234E"/>
    <w:rsid w:val="0096225D"/>
    <w:rsid w:val="0097695B"/>
    <w:rsid w:val="00997284"/>
    <w:rsid w:val="009973C6"/>
    <w:rsid w:val="009B3CF1"/>
    <w:rsid w:val="009B6960"/>
    <w:rsid w:val="009D2EDD"/>
    <w:rsid w:val="009F4E26"/>
    <w:rsid w:val="00A006F5"/>
    <w:rsid w:val="00A06A95"/>
    <w:rsid w:val="00A15B24"/>
    <w:rsid w:val="00A276C6"/>
    <w:rsid w:val="00A44A6D"/>
    <w:rsid w:val="00AB470F"/>
    <w:rsid w:val="00AB6A55"/>
    <w:rsid w:val="00AB6CA8"/>
    <w:rsid w:val="00AF778B"/>
    <w:rsid w:val="00B14048"/>
    <w:rsid w:val="00B31551"/>
    <w:rsid w:val="00B831E3"/>
    <w:rsid w:val="00BA36FA"/>
    <w:rsid w:val="00BE23A1"/>
    <w:rsid w:val="00C61D4A"/>
    <w:rsid w:val="00C72435"/>
    <w:rsid w:val="00C944F9"/>
    <w:rsid w:val="00CA5586"/>
    <w:rsid w:val="00CC76CF"/>
    <w:rsid w:val="00CE0B2E"/>
    <w:rsid w:val="00CE3DCB"/>
    <w:rsid w:val="00D06F30"/>
    <w:rsid w:val="00D15683"/>
    <w:rsid w:val="00D870A3"/>
    <w:rsid w:val="00E1128C"/>
    <w:rsid w:val="00E55094"/>
    <w:rsid w:val="00E7704A"/>
    <w:rsid w:val="00E94004"/>
    <w:rsid w:val="00EE5852"/>
    <w:rsid w:val="00EF4A53"/>
    <w:rsid w:val="00F406E1"/>
    <w:rsid w:val="00F4388E"/>
    <w:rsid w:val="00F5541C"/>
    <w:rsid w:val="00F97624"/>
    <w:rsid w:val="00FA6F86"/>
    <w:rsid w:val="00FA7BDD"/>
    <w:rsid w:val="00FA7FA9"/>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46F57"/>
  <w15:chartTrackingRefBased/>
  <w15:docId w15:val="{C17525D5-43E7-4E04-9D08-B2DD9128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7C401C"/>
    <w:rPr>
      <w:sz w:val="24"/>
      <w:lang w:eastAsia="en-US" w:bidi="he-IL"/>
    </w:rPr>
  </w:style>
  <w:style w:type="paragraph" w:customStyle="1" w:styleId="Style">
    <w:name w:val="Style"/>
    <w:rsid w:val="007C401C"/>
    <w:pPr>
      <w:widowControl w:val="0"/>
      <w:autoSpaceDE w:val="0"/>
      <w:autoSpaceDN w:val="0"/>
      <w:adjustRightInd w:val="0"/>
    </w:pPr>
    <w:rPr>
      <w:sz w:val="24"/>
      <w:szCs w:val="24"/>
      <w:lang w:val="en-US" w:eastAsia="en-US"/>
    </w:rPr>
  </w:style>
  <w:style w:type="character" w:customStyle="1" w:styleId="normal-h">
    <w:name w:val="normal-h"/>
    <w:rsid w:val="007C401C"/>
  </w:style>
  <w:style w:type="paragraph" w:customStyle="1" w:styleId="Tekstas">
    <w:name w:val="Tekstas"/>
    <w:basedOn w:val="prastasis"/>
    <w:uiPriority w:val="99"/>
    <w:rsid w:val="007C401C"/>
    <w:pPr>
      <w:widowControl w:val="0"/>
      <w:tabs>
        <w:tab w:val="right" w:leader="underscore" w:pos="8789"/>
      </w:tabs>
      <w:autoSpaceDE w:val="0"/>
      <w:autoSpaceDN w:val="0"/>
      <w:jc w:val="both"/>
    </w:pPr>
    <w:rPr>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BAB3A-E487-4E12-B160-DC11283E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2038</Characters>
  <Application>Microsoft Office Word</Application>
  <DocSecurity>0</DocSecurity>
  <Lines>41</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Tadas Matelionis</Manager>
  <Company>KAUNO MIESTO SAVIVALDYBĖ</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KAUNO MIESTO SAVIVALDYBĖS ADMINISTRACIJOS DIREKTORIAUS 2022 M. LAPKRIČIO 30 D. ĮSAKYMO NR. A-4492 „DĖL DOKUMENTŲ, SUSIJUSIŲ SU KAUNO MIESTO SAVIVALDYBĖS GYVENAMŲJŲ NAMŲ PRIJUNGIMO PRIE GERIAMOJO VANDENS TIEKIMO IR (ARBA) NUOTEKŲ TVARKYMO INFRASTRUKTŪROS, KURIĄ EKSPLOATUOJA GERIAMOJO VANDENS TIEKĖJAS IR NUOTEKŲ TVARKYTOJAS, PROGRAMOS ĮGYVENDINIMU, FORMŲ PATVIRTINIMO“ PAKEITIMO</dc:subject>
  <dc:creator>Windows User</dc:creator>
  <cp:keywords/>
  <cp:lastModifiedBy>Jolanta Miliauskienė</cp:lastModifiedBy>
  <cp:revision>2</cp:revision>
  <cp:lastPrinted>2024-05-03T12:33:00Z</cp:lastPrinted>
  <dcterms:created xsi:type="dcterms:W3CDTF">2024-05-14T06:29:00Z</dcterms:created>
  <dcterms:modified xsi:type="dcterms:W3CDTF">2024-05-14T06:29:00Z</dcterms:modified>
</cp:coreProperties>
</file>