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1316024"/>
      <w:bookmarkStart w:id="2" w:name="_MON_962001925"/>
      <w:bookmarkStart w:id="3" w:name="_MON_992097487"/>
      <w:bookmarkStart w:id="4" w:name="r01" w:colFirst="0" w:colLast="0"/>
      <w:bookmarkEnd w:id="1"/>
      <w:bookmarkEnd w:id="2"/>
      <w:bookmarkEnd w:id="3"/>
      <w:bookmarkStart w:id="5" w:name="_MON_1391574538"/>
      <w:bookmarkEnd w:id="5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7" o:title=""/>
                </v:shape>
                <o:OLEObject Type="Embed" ProgID="Word.Picture.8" ShapeID="_x0000_i1025" DrawAspect="Content" ObjectID="_1751450339" r:id="rId8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177A0">
              <w:rPr>
                <w:b/>
                <w:noProof/>
              </w:rPr>
              <w:t>ETIKOS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</w:t>
            </w:r>
            <w:r w:rsidR="00C06CD5">
              <w:rPr>
                <w:noProof/>
              </w:rPr>
              <w:t>07-</w:t>
            </w:r>
            <w:r w:rsidR="007123F9">
              <w:rPr>
                <w:noProof/>
              </w:rPr>
              <w:t>21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8177A0">
              <w:t>ET-D-</w:t>
            </w:r>
            <w:r w:rsidR="007123F9">
              <w:t>5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177A0" w:rsidRPr="008177A0" w:rsidRDefault="008177A0" w:rsidP="008177A0">
      <w:pPr>
        <w:pStyle w:val="Sraopastraipa"/>
        <w:spacing w:line="360" w:lineRule="auto"/>
        <w:jc w:val="center"/>
        <w:rPr>
          <w:b/>
          <w:szCs w:val="24"/>
        </w:rPr>
      </w:pPr>
      <w:r w:rsidRPr="008177A0">
        <w:rPr>
          <w:b/>
          <w:szCs w:val="24"/>
        </w:rPr>
        <w:t xml:space="preserve">Posėdis vyks </w:t>
      </w:r>
      <w:r w:rsidR="00C06CD5">
        <w:rPr>
          <w:b/>
          <w:szCs w:val="24"/>
        </w:rPr>
        <w:t>2023 m. liepos 2</w:t>
      </w:r>
      <w:r w:rsidR="007123F9">
        <w:rPr>
          <w:b/>
          <w:szCs w:val="24"/>
        </w:rPr>
        <w:t>4</w:t>
      </w:r>
      <w:r w:rsidR="00C06CD5">
        <w:rPr>
          <w:b/>
          <w:szCs w:val="24"/>
        </w:rPr>
        <w:t xml:space="preserve"> </w:t>
      </w:r>
      <w:r w:rsidR="00840320">
        <w:rPr>
          <w:b/>
          <w:szCs w:val="24"/>
        </w:rPr>
        <w:t xml:space="preserve"> d. </w:t>
      </w:r>
      <w:r w:rsidR="00C06CD5">
        <w:rPr>
          <w:b/>
          <w:szCs w:val="24"/>
        </w:rPr>
        <w:t>1</w:t>
      </w:r>
      <w:r w:rsidR="007123F9">
        <w:rPr>
          <w:b/>
          <w:szCs w:val="24"/>
        </w:rPr>
        <w:t>6</w:t>
      </w:r>
      <w:bookmarkStart w:id="13" w:name="_GoBack"/>
      <w:bookmarkEnd w:id="13"/>
      <w:r w:rsidRPr="008177A0">
        <w:rPr>
          <w:b/>
          <w:szCs w:val="24"/>
        </w:rPr>
        <w:t xml:space="preserve"> val.</w:t>
      </w:r>
      <w:r w:rsidR="00C7518D">
        <w:rPr>
          <w:b/>
          <w:szCs w:val="24"/>
        </w:rPr>
        <w:t xml:space="preserve"> </w:t>
      </w:r>
      <w:r w:rsidR="00C06CD5">
        <w:rPr>
          <w:b/>
          <w:szCs w:val="24"/>
        </w:rPr>
        <w:t>nuotoliniu būdu</w:t>
      </w:r>
      <w:r w:rsidR="00C7518D" w:rsidRPr="00C7518D">
        <w:rPr>
          <w:b/>
          <w:szCs w:val="24"/>
        </w:rPr>
        <w:t xml:space="preserve"> </w:t>
      </w:r>
      <w:r w:rsidR="00C06CD5">
        <w:rPr>
          <w:b/>
          <w:szCs w:val="24"/>
        </w:rPr>
        <w:t>(</w:t>
      </w:r>
      <w:r w:rsidR="00C7518D" w:rsidRPr="00C7518D">
        <w:rPr>
          <w:b/>
          <w:szCs w:val="24"/>
        </w:rPr>
        <w:t xml:space="preserve">per „Microsoft </w:t>
      </w:r>
      <w:proofErr w:type="spellStart"/>
      <w:r w:rsidR="00C7518D" w:rsidRPr="00C7518D">
        <w:rPr>
          <w:b/>
          <w:szCs w:val="24"/>
        </w:rPr>
        <w:t>Teams</w:t>
      </w:r>
      <w:proofErr w:type="spellEnd"/>
      <w:r w:rsidR="00C7518D" w:rsidRPr="00C7518D">
        <w:rPr>
          <w:b/>
          <w:szCs w:val="24"/>
        </w:rPr>
        <w:t>“ programą)</w:t>
      </w:r>
    </w:p>
    <w:p w:rsidR="008177A0" w:rsidRPr="008177A0" w:rsidRDefault="008177A0" w:rsidP="008177A0">
      <w:pPr>
        <w:pStyle w:val="Sraopastraipa"/>
        <w:spacing w:line="360" w:lineRule="auto"/>
        <w:jc w:val="both"/>
        <w:rPr>
          <w:szCs w:val="24"/>
        </w:rPr>
      </w:pPr>
    </w:p>
    <w:p w:rsidR="00704EB0" w:rsidRPr="00C06CD5" w:rsidRDefault="00C06CD5" w:rsidP="00C06CD5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>
        <w:rPr>
          <w:noProof/>
        </w:rPr>
        <w:t>Dėl Lietuvos R</w:t>
      </w:r>
      <w:r w:rsidRPr="00C06CD5">
        <w:rPr>
          <w:noProof/>
        </w:rPr>
        <w:t>espublikos specialiųjų ty</w:t>
      </w:r>
      <w:r>
        <w:rPr>
          <w:noProof/>
        </w:rPr>
        <w:t>rimų tarnybos 2023-04-18 rašto N</w:t>
      </w:r>
      <w:r w:rsidRPr="00C06CD5">
        <w:rPr>
          <w:noProof/>
        </w:rPr>
        <w:t>r. 4-01-3207</w:t>
      </w:r>
      <w:r w:rsidRPr="00C06CD5">
        <w:t xml:space="preserve"> </w:t>
      </w:r>
      <w:r>
        <w:t>„Dėl  Lietuvos Respublikos specialiųjų tyrimų tarnybos korupcijos rizikos analizės išvados dėl nuosavybės teisių į žemę atkūrimo procesų Kauno mieste“.</w:t>
      </w:r>
    </w:p>
    <w:p w:rsidR="00C06CD5" w:rsidRPr="00C06CD5" w:rsidRDefault="00C06CD5" w:rsidP="00C06CD5">
      <w:pPr>
        <w:pStyle w:val="Sraopastraipa"/>
        <w:spacing w:line="360" w:lineRule="auto"/>
        <w:jc w:val="both"/>
        <w:rPr>
          <w:szCs w:val="24"/>
        </w:rPr>
      </w:pPr>
      <w:r>
        <w:rPr>
          <w:noProof/>
        </w:rPr>
        <w:t>Pranešėja – Rasa Duobaitė-Bumbulienė, Etikos komisijos pirmininkė.</w:t>
      </w:r>
    </w:p>
    <w:p w:rsidR="00F60589" w:rsidRPr="00C7518D" w:rsidRDefault="00F60589" w:rsidP="00C06CD5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BF0695" w:rsidRDefault="00BF0695" w:rsidP="008177A0"/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C7518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C7518D">
              <w:rPr>
                <w:noProof/>
              </w:rPr>
              <w:t>ė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C7518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C7518D" w:rsidRPr="00C7518D">
              <w:t>Ras</w:t>
            </w:r>
            <w:r w:rsidR="00C7518D">
              <w:t>a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C7518D" w:rsidRPr="00C7518D">
              <w:t>Duobaitė-Bumbulienė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2E" w:rsidRDefault="001E5F2E">
      <w:r>
        <w:separator/>
      </w:r>
    </w:p>
  </w:endnote>
  <w:endnote w:type="continuationSeparator" w:id="0">
    <w:p w:rsidR="001E5F2E" w:rsidRDefault="001E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2E" w:rsidRDefault="001E5F2E">
      <w:pPr>
        <w:pStyle w:val="Porat"/>
        <w:spacing w:before="240"/>
      </w:pPr>
    </w:p>
  </w:footnote>
  <w:footnote w:type="continuationSeparator" w:id="0">
    <w:p w:rsidR="001E5F2E" w:rsidRDefault="001E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5F2E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123F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4BD4"/>
    <w:rsid w:val="007B6D72"/>
    <w:rsid w:val="007B7F98"/>
    <w:rsid w:val="007C1AEC"/>
    <w:rsid w:val="007C489D"/>
    <w:rsid w:val="007C5D6A"/>
    <w:rsid w:val="007E7177"/>
    <w:rsid w:val="007E7A9E"/>
    <w:rsid w:val="007F196A"/>
    <w:rsid w:val="008177A0"/>
    <w:rsid w:val="00821979"/>
    <w:rsid w:val="008264EB"/>
    <w:rsid w:val="00837C5C"/>
    <w:rsid w:val="00840320"/>
    <w:rsid w:val="00841C97"/>
    <w:rsid w:val="00847536"/>
    <w:rsid w:val="00857416"/>
    <w:rsid w:val="00864D12"/>
    <w:rsid w:val="008706D8"/>
    <w:rsid w:val="008878F2"/>
    <w:rsid w:val="008A21FA"/>
    <w:rsid w:val="008C4EF1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7B83"/>
    <w:rsid w:val="00B03A60"/>
    <w:rsid w:val="00B05609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06CD5"/>
    <w:rsid w:val="00C15591"/>
    <w:rsid w:val="00C3483A"/>
    <w:rsid w:val="00C552DC"/>
    <w:rsid w:val="00C7518D"/>
    <w:rsid w:val="00C8307E"/>
    <w:rsid w:val="00C90084"/>
    <w:rsid w:val="00C94340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1EA16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7518D"/>
    <w:rPr>
      <w:sz w:val="24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Audronė Petkienė</cp:lastModifiedBy>
  <cp:revision>2</cp:revision>
  <cp:lastPrinted>2022-02-17T09:11:00Z</cp:lastPrinted>
  <dcterms:created xsi:type="dcterms:W3CDTF">2023-07-21T10:13:00Z</dcterms:created>
  <dcterms:modified xsi:type="dcterms:W3CDTF">2023-07-21T10:13:00Z</dcterms:modified>
</cp:coreProperties>
</file>