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88D5" w14:textId="77777777" w:rsidR="001D050E" w:rsidRPr="00E140E4" w:rsidRDefault="001D050E" w:rsidP="001D050E">
      <w:pPr>
        <w:pStyle w:val="Sraopastraipa"/>
        <w:tabs>
          <w:tab w:val="left" w:pos="1701"/>
        </w:tabs>
        <w:spacing w:line="360" w:lineRule="auto"/>
        <w:ind w:left="0" w:firstLine="6096"/>
        <w:jc w:val="both"/>
        <w:rPr>
          <w:rFonts w:ascii="Times New Roman" w:hAnsi="Times New Roman" w:cs="Times New Roman"/>
          <w:sz w:val="24"/>
          <w:szCs w:val="24"/>
        </w:rPr>
      </w:pPr>
      <w:r w:rsidRPr="00E140E4">
        <w:rPr>
          <w:rFonts w:ascii="Times New Roman" w:hAnsi="Times New Roman" w:cs="Times New Roman"/>
          <w:sz w:val="24"/>
          <w:szCs w:val="24"/>
        </w:rPr>
        <w:t>Kauno miesto savivaldybės mero</w:t>
      </w:r>
    </w:p>
    <w:p w14:paraId="11A52128" w14:textId="1AB09BB8" w:rsidR="001D050E" w:rsidRDefault="001D050E" w:rsidP="001D050E">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 xml:space="preserve">2024 m. </w:t>
      </w:r>
      <w:r w:rsidR="002126DB">
        <w:rPr>
          <w:rFonts w:ascii="Times New Roman" w:hAnsi="Times New Roman" w:cs="Times New Roman"/>
          <w:sz w:val="24"/>
          <w:szCs w:val="24"/>
        </w:rPr>
        <w:t xml:space="preserve">gegužės </w:t>
      </w:r>
      <w:r w:rsidR="00C90BBE">
        <w:rPr>
          <w:rFonts w:ascii="Times New Roman" w:hAnsi="Times New Roman" w:cs="Times New Roman"/>
          <w:sz w:val="24"/>
          <w:szCs w:val="24"/>
        </w:rPr>
        <w:t>8</w:t>
      </w:r>
      <w:r w:rsidR="002126DB">
        <w:rPr>
          <w:rFonts w:ascii="Times New Roman" w:hAnsi="Times New Roman" w:cs="Times New Roman"/>
          <w:sz w:val="24"/>
          <w:szCs w:val="24"/>
        </w:rPr>
        <w:t xml:space="preserve"> d.</w:t>
      </w:r>
      <w:r>
        <w:rPr>
          <w:rFonts w:ascii="Times New Roman" w:hAnsi="Times New Roman" w:cs="Times New Roman"/>
          <w:sz w:val="24"/>
          <w:szCs w:val="24"/>
        </w:rPr>
        <w:t xml:space="preserve">                          </w:t>
      </w:r>
    </w:p>
    <w:p w14:paraId="06F5C3D7" w14:textId="3C6D0FF6" w:rsidR="001D050E" w:rsidRPr="00E140E4" w:rsidRDefault="001D050E" w:rsidP="001D050E">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 xml:space="preserve">potvarkio Nr. </w:t>
      </w:r>
      <w:r w:rsidR="002126DB">
        <w:rPr>
          <w:rFonts w:ascii="Times New Roman" w:hAnsi="Times New Roman" w:cs="Times New Roman"/>
          <w:sz w:val="24"/>
          <w:szCs w:val="24"/>
        </w:rPr>
        <w:t>M-466</w:t>
      </w:r>
    </w:p>
    <w:p w14:paraId="1D66CD73" w14:textId="77777777" w:rsidR="001D050E" w:rsidRPr="00E140E4" w:rsidRDefault="001D050E" w:rsidP="001D050E">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priedas</w:t>
      </w:r>
    </w:p>
    <w:p w14:paraId="0BE46D0D" w14:textId="77777777" w:rsidR="001D050E" w:rsidRDefault="001D050E" w:rsidP="001D050E">
      <w:pPr>
        <w:pStyle w:val="Sraopastraipa"/>
        <w:tabs>
          <w:tab w:val="left" w:pos="1701"/>
        </w:tabs>
        <w:spacing w:line="360" w:lineRule="auto"/>
        <w:ind w:left="0" w:firstLine="1134"/>
        <w:jc w:val="both"/>
        <w:rPr>
          <w:rFonts w:ascii="Times New Roman" w:hAnsi="Times New Roman" w:cs="Times New Roman"/>
          <w:sz w:val="24"/>
          <w:szCs w:val="24"/>
        </w:rPr>
      </w:pPr>
    </w:p>
    <w:p w14:paraId="55384F02" w14:textId="77777777" w:rsidR="001D050E" w:rsidRPr="00440CC8" w:rsidRDefault="001D050E" w:rsidP="001D050E">
      <w:pPr>
        <w:pStyle w:val="Sraopastraipa"/>
        <w:tabs>
          <w:tab w:val="left" w:pos="1701"/>
        </w:tabs>
        <w:spacing w:line="360" w:lineRule="auto"/>
        <w:ind w:left="0" w:firstLine="1134"/>
        <w:jc w:val="center"/>
        <w:rPr>
          <w:rFonts w:ascii="Times New Roman" w:hAnsi="Times New Roman" w:cs="Times New Roman"/>
          <w:b/>
          <w:sz w:val="24"/>
          <w:szCs w:val="24"/>
        </w:rPr>
      </w:pPr>
      <w:r w:rsidRPr="00440CC8">
        <w:rPr>
          <w:rFonts w:ascii="Times New Roman" w:hAnsi="Times New Roman" w:cs="Times New Roman"/>
          <w:b/>
          <w:sz w:val="24"/>
          <w:szCs w:val="24"/>
        </w:rPr>
        <w:t>KAUNO MIESTO SAVIVALDYBĖS TARYBOS 2024 M. GEGUŽĖS 14 D. POSĖDŽIO DARBOTVARKĖS PROJEKTAS</w:t>
      </w:r>
    </w:p>
    <w:p w14:paraId="6C3BDDE9" w14:textId="77777777" w:rsidR="001D050E" w:rsidRPr="00440CC8" w:rsidRDefault="001D050E" w:rsidP="00A641F0">
      <w:pPr>
        <w:jc w:val="both"/>
        <w:rPr>
          <w:rFonts w:ascii="Times New Roman" w:eastAsia="Times New Roman" w:hAnsi="Times New Roman" w:cs="Times New Roman"/>
          <w:color w:val="000000"/>
          <w:sz w:val="24"/>
          <w:szCs w:val="24"/>
          <w:lang w:eastAsia="lt-LT"/>
        </w:rPr>
      </w:pPr>
    </w:p>
    <w:p w14:paraId="4FBD19D9"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Dėl Kauno miesto savivaldybės tarybos 2024 m. vasario 13 d. sprendimo Nr. T-2 „Dėl Kauno miesto savivaldybės 2024 metų biudžeto patvirtinimo“ pakeitimo (TR-401)</w:t>
      </w:r>
      <w:r w:rsidR="00A641F0" w:rsidRPr="00440CC8">
        <w:rPr>
          <w:rFonts w:ascii="Times New Roman" w:eastAsia="Times New Roman" w:hAnsi="Times New Roman" w:cs="Times New Roman"/>
          <w:color w:val="000000"/>
          <w:sz w:val="24"/>
          <w:szCs w:val="24"/>
          <w:lang w:eastAsia="lt-LT"/>
        </w:rPr>
        <w:t>.</w:t>
      </w:r>
    </w:p>
    <w:p w14:paraId="24956A62"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Pranešėja – Roma Vosylienė, Finansų ir ekonomikos skyriaus vedėja</w:t>
      </w:r>
      <w:r w:rsidR="00A641F0" w:rsidRPr="00440CC8">
        <w:rPr>
          <w:rFonts w:ascii="Times New Roman" w:eastAsia="Times New Roman" w:hAnsi="Times New Roman" w:cs="Times New Roman"/>
          <w:color w:val="000000"/>
          <w:sz w:val="24"/>
          <w:szCs w:val="24"/>
          <w:lang w:eastAsia="lt-LT"/>
        </w:rPr>
        <w:t>.</w:t>
      </w:r>
    </w:p>
    <w:p w14:paraId="131EEF32"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Kauno miesto savivaldybės tarybos 2024 m. vasario 13 d. sprendimo Nr. T-1 „Dėl Kauno miesto savivaldybės 2024–2026 metų strateginio veiklos plano patvirtinimo“ pakeitimo </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(TR-397)</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4CB107B"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2017 m. spalio</w:t>
      </w:r>
      <w:r w:rsidR="00DC3C6E" w:rsidRPr="00440CC8">
        <w:rPr>
          <w:rFonts w:ascii="Times New Roman" w:hAnsi="Times New Roman" w:cs="Times New Roman"/>
          <w:sz w:val="24"/>
          <w:szCs w:val="24"/>
        </w:rPr>
        <w:t xml:space="preserve"> 17 d. sprendimo Nr. T-697„Dėl V</w:t>
      </w:r>
      <w:r w:rsidRPr="00440CC8">
        <w:rPr>
          <w:rFonts w:ascii="Times New Roman" w:hAnsi="Times New Roman" w:cs="Times New Roman"/>
          <w:sz w:val="24"/>
          <w:szCs w:val="24"/>
        </w:rPr>
        <w:t xml:space="preserve">isuomeninės paskirties objektų prieinamumo didinimo programos patvirtinimo“ pakeitimo </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(TR-398)</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D4404D2"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Evelina Revuckaitė</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Strateginio planavimo, analizės ir programų valdymo skyri</w:t>
      </w:r>
      <w:r w:rsidR="00A641F0" w:rsidRPr="00440CC8">
        <w:rPr>
          <w:rFonts w:ascii="Times New Roman" w:hAnsi="Times New Roman" w:cs="Times New Roman"/>
          <w:sz w:val="24"/>
          <w:szCs w:val="24"/>
        </w:rPr>
        <w:t>aus vedėja.</w:t>
      </w:r>
    </w:p>
    <w:p w14:paraId="5579A05D"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2012 m. liepos 12 d. sprendimo Nr. T-382 ,,Dėl Skulptūrų ir paminklų statymo ir nukeldinimo Kauno miesto viešosiose vietose taisyklių patvirtinimo“ pakeitimo (TR-400)</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609F2D7"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Pranešėjas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Saulius Rimas</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Kultūros paveldo skyri</w:t>
      </w:r>
      <w:r w:rsidR="00A641F0" w:rsidRPr="00440CC8">
        <w:rPr>
          <w:rFonts w:ascii="Times New Roman" w:hAnsi="Times New Roman" w:cs="Times New Roman"/>
          <w:sz w:val="24"/>
          <w:szCs w:val="24"/>
        </w:rPr>
        <w:t>aus vedėjas.</w:t>
      </w:r>
    </w:p>
    <w:p w14:paraId="36B600E4"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2003 m. kovo 13 d. sprendimo Nr. T-72 „Dėl prekybos Kauno viešosiose vietose tvarkos“ pakeitimo (TR-388)</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F4CFC0C"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Sonata Šėlienė</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Licencijų, leidimų ir paslaugų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us vedėja</w:t>
      </w:r>
      <w:r w:rsidR="00A641F0" w:rsidRPr="00440CC8">
        <w:rPr>
          <w:rFonts w:ascii="Times New Roman" w:hAnsi="Times New Roman" w:cs="Times New Roman"/>
          <w:sz w:val="24"/>
          <w:szCs w:val="24"/>
        </w:rPr>
        <w:t>.</w:t>
      </w:r>
    </w:p>
    <w:p w14:paraId="476E54AA"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Rikiuotės gatvės pavadinimo suteikimo (TR-386)</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EB2E4C8"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teritorijos bendrojo plano keitimo rengimo pradžios ir planavimo tikslų (TR-389)</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FFFC37E"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Pranešėjas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Nerijus Valatkevičius</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Miesto planavimo ir architektūros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us vedėjas</w:t>
      </w:r>
      <w:r w:rsidR="00A641F0" w:rsidRPr="00440CC8">
        <w:rPr>
          <w:rFonts w:ascii="Times New Roman" w:hAnsi="Times New Roman" w:cs="Times New Roman"/>
          <w:sz w:val="24"/>
          <w:szCs w:val="24"/>
        </w:rPr>
        <w:t>.</w:t>
      </w:r>
    </w:p>
    <w:p w14:paraId="71FB95E8" w14:textId="77777777" w:rsidR="003C58B2" w:rsidRPr="00440CC8" w:rsidRDefault="00DC3C6E"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s</w:t>
      </w:r>
      <w:r w:rsidR="003C58B2" w:rsidRPr="00440CC8">
        <w:rPr>
          <w:rFonts w:ascii="Times New Roman" w:hAnsi="Times New Roman" w:cs="Times New Roman"/>
          <w:sz w:val="24"/>
          <w:szCs w:val="24"/>
        </w:rPr>
        <w:t>avivaldybei nuosavybės teise priklausančio ilgalaikio materialiojo turto – tekstilės atliekų surinkimo konteinerių – perdavimo valdyti, naudoti ir disponuoti juo patikėjimo teise UAB „Kauno švara“ (TR-384)</w:t>
      </w:r>
      <w:r w:rsidR="00A641F0" w:rsidRPr="00440CC8">
        <w:rPr>
          <w:rFonts w:ascii="Times New Roman" w:hAnsi="Times New Roman" w:cs="Times New Roman"/>
          <w:sz w:val="24"/>
          <w:szCs w:val="24"/>
        </w:rPr>
        <w:t>.</w:t>
      </w:r>
      <w:r w:rsidR="003C58B2" w:rsidRPr="00440CC8">
        <w:rPr>
          <w:rFonts w:ascii="Times New Roman" w:hAnsi="Times New Roman" w:cs="Times New Roman"/>
          <w:sz w:val="24"/>
          <w:szCs w:val="24"/>
        </w:rPr>
        <w:t xml:space="preserve"> </w:t>
      </w:r>
    </w:p>
    <w:p w14:paraId="5BB2DD04" w14:textId="77777777" w:rsidR="003C58B2" w:rsidRPr="00440CC8" w:rsidRDefault="003C58B2" w:rsidP="00DC3C6E">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lastRenderedPageBreak/>
        <w:t>Dėl Kauno miesto savivaldybės tarybos 2021 m. gegužės 25 d. sprendimo Nr. T-189 „Dėl skverų statuso suteikimo“ pakeitimo (TR-402)</w:t>
      </w:r>
      <w:r w:rsidR="00A641F0" w:rsidRPr="00440CC8">
        <w:rPr>
          <w:rFonts w:ascii="Times New Roman" w:eastAsia="Times New Roman" w:hAnsi="Times New Roman" w:cs="Times New Roman"/>
          <w:color w:val="000000"/>
          <w:sz w:val="24"/>
          <w:szCs w:val="24"/>
          <w:lang w:eastAsia="lt-LT"/>
        </w:rPr>
        <w:t>.</w:t>
      </w:r>
    </w:p>
    <w:p w14:paraId="77D5C67B" w14:textId="77777777" w:rsidR="003C58B2" w:rsidRPr="00440CC8"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Radeta Savickienė</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Aplinkos apsaugos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us vedėja</w:t>
      </w:r>
      <w:r w:rsidR="00A641F0" w:rsidRPr="00440CC8">
        <w:rPr>
          <w:rFonts w:ascii="Times New Roman" w:hAnsi="Times New Roman" w:cs="Times New Roman"/>
          <w:sz w:val="24"/>
          <w:szCs w:val="24"/>
        </w:rPr>
        <w:t>.</w:t>
      </w:r>
    </w:p>
    <w:p w14:paraId="5F2C4954" w14:textId="77777777" w:rsidR="00E51B3C" w:rsidRPr="00440CC8" w:rsidRDefault="00E51B3C"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 xml:space="preserve">Dėl vietinės reikšmės apsaugos zonos „Senamiesčio sumažintos taršos zona“ nustatymo ir Vietinės rinkliavos už leidimo įvažiuoti mechaninėmis transporto priemonėmis į vietinės reikšmės apsaugos zoną „Senamiesčio sumažintos taršos zona“ išdavimą nuostatų patvirtinimo </w:t>
      </w:r>
      <w:r w:rsidR="00265342" w:rsidRPr="00440CC8">
        <w:rPr>
          <w:rFonts w:ascii="Times New Roman" w:eastAsia="Times New Roman" w:hAnsi="Times New Roman" w:cs="Times New Roman"/>
          <w:color w:val="000000"/>
          <w:sz w:val="24"/>
          <w:szCs w:val="24"/>
          <w:lang w:eastAsia="lt-LT"/>
        </w:rPr>
        <w:t xml:space="preserve">             </w:t>
      </w:r>
      <w:r w:rsidRPr="00440CC8">
        <w:rPr>
          <w:rFonts w:ascii="Times New Roman" w:eastAsia="Times New Roman" w:hAnsi="Times New Roman" w:cs="Times New Roman"/>
          <w:color w:val="000000"/>
          <w:sz w:val="24"/>
          <w:szCs w:val="24"/>
          <w:lang w:eastAsia="lt-LT"/>
        </w:rPr>
        <w:t>(TR-408).</w:t>
      </w:r>
    </w:p>
    <w:p w14:paraId="4106040A" w14:textId="77777777" w:rsidR="00860F38" w:rsidRPr="00440CC8" w:rsidRDefault="00860F38" w:rsidP="00DC3C6E">
      <w:pPr>
        <w:pStyle w:val="Sraopastraipa"/>
        <w:tabs>
          <w:tab w:val="left" w:pos="1418"/>
          <w:tab w:val="left" w:pos="1560"/>
        </w:tabs>
        <w:spacing w:line="360" w:lineRule="auto"/>
        <w:ind w:left="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Pranešėjas – Martynas Matusevičius, Transporto ir eismo organizavimo skyriaus vedėjas.</w:t>
      </w:r>
    </w:p>
    <w:p w14:paraId="1ED5DC63"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2023 m. spalio 17 d. sprendimo Nr. T-474 ,,Dėl Kauno miesto savivaldybės neveiksnių asmenų būklės peržiūrėjimo komisijos sudarymo ir jos nuostatų patvirtinimo“ pakeitimo (TR-345)</w:t>
      </w:r>
      <w:r w:rsidR="00A641F0" w:rsidRPr="00440CC8">
        <w:rPr>
          <w:rFonts w:ascii="Times New Roman" w:hAnsi="Times New Roman" w:cs="Times New Roman"/>
          <w:sz w:val="24"/>
          <w:szCs w:val="24"/>
        </w:rPr>
        <w:t>.</w:t>
      </w:r>
    </w:p>
    <w:p w14:paraId="0D7472E5" w14:textId="77777777" w:rsidR="00B4776E" w:rsidRPr="00440CC8" w:rsidRDefault="00B4776E"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Dėl humanitarinės pagalbos suteikimo (TR-407).</w:t>
      </w:r>
    </w:p>
    <w:p w14:paraId="4768861F" w14:textId="77777777" w:rsidR="003C58B2" w:rsidRPr="00440CC8" w:rsidRDefault="003C58B2" w:rsidP="00DC3C6E">
      <w:pPr>
        <w:pStyle w:val="Sraopastraipa"/>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w:t>
      </w:r>
      <w:r w:rsidR="0077165B" w:rsidRPr="00440CC8">
        <w:rPr>
          <w:rFonts w:ascii="Times New Roman" w:hAnsi="Times New Roman" w:cs="Times New Roman"/>
          <w:sz w:val="24"/>
          <w:szCs w:val="24"/>
        </w:rPr>
        <w:t>Daiva Kuzminienė</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Sveikatos apsaugos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 xml:space="preserve">us </w:t>
      </w:r>
      <w:r w:rsidR="0077165B" w:rsidRPr="00440CC8">
        <w:rPr>
          <w:rFonts w:ascii="Times New Roman" w:hAnsi="Times New Roman" w:cs="Times New Roman"/>
          <w:sz w:val="24"/>
          <w:szCs w:val="24"/>
        </w:rPr>
        <w:t>vyriausioji specialistė, atliekanti skyriaus vedėjo funkcijas</w:t>
      </w:r>
      <w:r w:rsidR="00D03F0D" w:rsidRPr="00440CC8">
        <w:rPr>
          <w:rFonts w:ascii="Times New Roman" w:hAnsi="Times New Roman" w:cs="Times New Roman"/>
          <w:sz w:val="24"/>
          <w:szCs w:val="24"/>
        </w:rPr>
        <w:t>.</w:t>
      </w:r>
    </w:p>
    <w:p w14:paraId="0FEE1F51"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sutikimo perimti Kauno miesto savivaldybės nuosavybėn valstybės ilgalaikį materialųjį turtą ir jo perdavimo Kauno miesto savivaldybės Vinco Kudirkos viešajai bibliotekai </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(TR-366)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D3427EA"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leidimo Kauno miesto muziejui pirkti automobilį (TR-385)</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4EC0C69"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2021 m. spalio 19 d. sprendimo Nr. T-427 „Dėl Kauno miesto savivaldybės Vinco Kudirkos viešosios bibliotekos teikiamų paslaugų įkainių nustatymo“ pakeitimo (TR-391)</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EA4C7CD"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 xml:space="preserve">Dėl Kauno miesto savivaldybės tarybos 2023 m. gruodžio 19 d. sprendimo </w:t>
      </w:r>
      <w:r w:rsidR="00A641F0" w:rsidRPr="00440CC8">
        <w:rPr>
          <w:rFonts w:ascii="Times New Roman" w:eastAsia="Times New Roman" w:hAnsi="Times New Roman" w:cs="Times New Roman"/>
          <w:color w:val="000000"/>
          <w:sz w:val="24"/>
          <w:szCs w:val="24"/>
          <w:lang w:eastAsia="lt-LT"/>
        </w:rPr>
        <w:t xml:space="preserve">                         </w:t>
      </w:r>
      <w:r w:rsidRPr="00440CC8">
        <w:rPr>
          <w:rFonts w:ascii="Times New Roman" w:eastAsia="Times New Roman" w:hAnsi="Times New Roman" w:cs="Times New Roman"/>
          <w:color w:val="000000"/>
          <w:sz w:val="24"/>
          <w:szCs w:val="24"/>
          <w:lang w:eastAsia="lt-LT"/>
        </w:rPr>
        <w:t>Nr. T-582 „Dėl Kauno miesto muziejaus teikiamų paslaugų įkainių nustatymo“ pakeitimo (TR-403)</w:t>
      </w:r>
      <w:r w:rsidR="00A641F0" w:rsidRPr="00440CC8">
        <w:rPr>
          <w:rFonts w:ascii="Times New Roman" w:eastAsia="Times New Roman" w:hAnsi="Times New Roman" w:cs="Times New Roman"/>
          <w:color w:val="000000"/>
          <w:sz w:val="24"/>
          <w:szCs w:val="24"/>
          <w:lang w:eastAsia="lt-LT"/>
        </w:rPr>
        <w:t>.</w:t>
      </w:r>
    </w:p>
    <w:p w14:paraId="5291CB07" w14:textId="77777777" w:rsidR="003C58B2" w:rsidRPr="00440CC8" w:rsidRDefault="003C58B2" w:rsidP="00DC3C6E">
      <w:pPr>
        <w:pStyle w:val="Sraopastraipa"/>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Agnė Augonė</w:t>
      </w:r>
      <w:r w:rsidR="00A641F0" w:rsidRPr="00440CC8">
        <w:rPr>
          <w:rFonts w:ascii="Times New Roman" w:hAnsi="Times New Roman" w:cs="Times New Roman"/>
          <w:sz w:val="24"/>
          <w:szCs w:val="24"/>
        </w:rPr>
        <w:t>,</w:t>
      </w:r>
      <w:r w:rsidRPr="00440CC8">
        <w:rPr>
          <w:rFonts w:ascii="Times New Roman" w:hAnsi="Times New Roman" w:cs="Times New Roman"/>
          <w:sz w:val="24"/>
          <w:szCs w:val="24"/>
        </w:rPr>
        <w:t xml:space="preserve"> Kultūros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us ve</w:t>
      </w:r>
      <w:r w:rsidR="00A641F0" w:rsidRPr="00440CC8">
        <w:rPr>
          <w:rFonts w:ascii="Times New Roman" w:hAnsi="Times New Roman" w:cs="Times New Roman"/>
          <w:sz w:val="24"/>
          <w:szCs w:val="24"/>
        </w:rPr>
        <w:t>dėja</w:t>
      </w:r>
      <w:r w:rsidR="00D03F0D" w:rsidRPr="00440CC8">
        <w:rPr>
          <w:rFonts w:ascii="Times New Roman" w:hAnsi="Times New Roman" w:cs="Times New Roman"/>
          <w:sz w:val="24"/>
          <w:szCs w:val="24"/>
        </w:rPr>
        <w:t>.</w:t>
      </w:r>
    </w:p>
    <w:p w14:paraId="3E26B74A" w14:textId="77777777" w:rsidR="00860F38"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Vaikų gerovės centro „Pastogė“ nuostatų patvirtinimo (TR-377)</w:t>
      </w:r>
      <w:r w:rsidR="00A641F0" w:rsidRPr="00440CC8">
        <w:rPr>
          <w:rFonts w:ascii="Times New Roman" w:hAnsi="Times New Roman" w:cs="Times New Roman"/>
          <w:sz w:val="24"/>
          <w:szCs w:val="24"/>
        </w:rPr>
        <w:t>.</w:t>
      </w:r>
    </w:p>
    <w:p w14:paraId="6E52735D" w14:textId="77777777" w:rsidR="003C58B2" w:rsidRPr="00440CC8" w:rsidRDefault="00860F38"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eastAsia="Times New Roman" w:hAnsi="Times New Roman" w:cs="Times New Roman"/>
          <w:color w:val="000000"/>
          <w:sz w:val="24"/>
          <w:szCs w:val="24"/>
          <w:lang w:eastAsia="lt-LT"/>
        </w:rPr>
        <w:t>Dėl Kauno miesto savivaldybės 2024 m. socialinių paslaugų plano patvirtinimo           (TR-406).</w:t>
      </w:r>
    </w:p>
    <w:p w14:paraId="6C209CAF" w14:textId="77777777" w:rsidR="003C58B2" w:rsidRPr="00440CC8" w:rsidRDefault="003C58B2" w:rsidP="00DC3C6E">
      <w:pPr>
        <w:pStyle w:val="Sraopastraipa"/>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Jolanta Baltaduonytė</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Socialinių paslaugų skyri</w:t>
      </w:r>
      <w:r w:rsidR="00A641F0" w:rsidRPr="00440CC8">
        <w:rPr>
          <w:rFonts w:ascii="Times New Roman" w:hAnsi="Times New Roman" w:cs="Times New Roman"/>
          <w:sz w:val="24"/>
          <w:szCs w:val="24"/>
        </w:rPr>
        <w:t>a</w:t>
      </w:r>
      <w:r w:rsidRPr="00440CC8">
        <w:rPr>
          <w:rFonts w:ascii="Times New Roman" w:hAnsi="Times New Roman" w:cs="Times New Roman"/>
          <w:sz w:val="24"/>
          <w:szCs w:val="24"/>
        </w:rPr>
        <w:t>us vedėja</w:t>
      </w:r>
      <w:r w:rsidR="00860F38" w:rsidRPr="00440CC8">
        <w:rPr>
          <w:rFonts w:ascii="Times New Roman" w:hAnsi="Times New Roman" w:cs="Times New Roman"/>
          <w:sz w:val="24"/>
          <w:szCs w:val="24"/>
        </w:rPr>
        <w:t>.</w:t>
      </w:r>
    </w:p>
    <w:p w14:paraId="3A27E6FA" w14:textId="77777777" w:rsidR="003C58B2" w:rsidRPr="00440CC8" w:rsidRDefault="003C58B2" w:rsidP="00DC3C6E">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Kauno miesto savivaldybės tarybos 2022 m. lapkričio 22 d. sprendimo </w:t>
      </w:r>
      <w:r w:rsidR="00A641F0" w:rsidRPr="00440CC8">
        <w:rPr>
          <w:rFonts w:ascii="Times New Roman" w:hAnsi="Times New Roman" w:cs="Times New Roman"/>
          <w:sz w:val="24"/>
          <w:szCs w:val="24"/>
        </w:rPr>
        <w:t xml:space="preserve">                </w:t>
      </w:r>
      <w:r w:rsidRPr="00440CC8">
        <w:rPr>
          <w:rFonts w:ascii="Times New Roman" w:hAnsi="Times New Roman" w:cs="Times New Roman"/>
          <w:sz w:val="24"/>
          <w:szCs w:val="24"/>
        </w:rPr>
        <w:t>Nr. T-536 „Dėl didžiausio leistino Kauno sporto mokyklų pareigybių skaičiaus nustatymo“ pripažinimo netekusiu galios (TR-383)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7D4D2F9" w14:textId="77777777" w:rsidR="003C58B2" w:rsidRPr="00440CC8" w:rsidRDefault="00DC3C6E" w:rsidP="00DC3C6E">
      <w:pPr>
        <w:pStyle w:val="Sraopastraipa"/>
        <w:tabs>
          <w:tab w:val="left" w:pos="1418"/>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Pranešėjas –</w:t>
      </w:r>
      <w:r w:rsidR="003C58B2" w:rsidRPr="00440CC8">
        <w:rPr>
          <w:rFonts w:ascii="Times New Roman" w:hAnsi="Times New Roman" w:cs="Times New Roman"/>
          <w:sz w:val="24"/>
          <w:szCs w:val="24"/>
        </w:rPr>
        <w:t xml:space="preserve">  Tadas Vasiliauskas</w:t>
      </w:r>
      <w:r w:rsidR="000F5A23" w:rsidRPr="00440CC8">
        <w:rPr>
          <w:rFonts w:ascii="Times New Roman" w:hAnsi="Times New Roman" w:cs="Times New Roman"/>
          <w:sz w:val="24"/>
          <w:szCs w:val="24"/>
        </w:rPr>
        <w:t>,</w:t>
      </w:r>
      <w:r w:rsidR="003C58B2" w:rsidRPr="00440CC8">
        <w:rPr>
          <w:rFonts w:ascii="Times New Roman" w:hAnsi="Times New Roman" w:cs="Times New Roman"/>
          <w:sz w:val="24"/>
          <w:szCs w:val="24"/>
        </w:rPr>
        <w:t xml:space="preserve"> Sporto skyri</w:t>
      </w:r>
      <w:r w:rsidR="000F5A23" w:rsidRPr="00440CC8">
        <w:rPr>
          <w:rFonts w:ascii="Times New Roman" w:hAnsi="Times New Roman" w:cs="Times New Roman"/>
          <w:sz w:val="24"/>
          <w:szCs w:val="24"/>
        </w:rPr>
        <w:t>a</w:t>
      </w:r>
      <w:r w:rsidR="003C58B2" w:rsidRPr="00440CC8">
        <w:rPr>
          <w:rFonts w:ascii="Times New Roman" w:hAnsi="Times New Roman" w:cs="Times New Roman"/>
          <w:sz w:val="24"/>
          <w:szCs w:val="24"/>
        </w:rPr>
        <w:t>us vedėjas</w:t>
      </w:r>
      <w:r w:rsidR="00D03F0D" w:rsidRPr="00440CC8">
        <w:rPr>
          <w:rFonts w:ascii="Times New Roman" w:hAnsi="Times New Roman" w:cs="Times New Roman"/>
          <w:sz w:val="24"/>
          <w:szCs w:val="24"/>
        </w:rPr>
        <w:t>.</w:t>
      </w:r>
    </w:p>
    <w:p w14:paraId="2AAE5F3E" w14:textId="77777777" w:rsidR="00B30323" w:rsidRPr="00440CC8" w:rsidRDefault="00B3032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2024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(TR-390). </w:t>
      </w:r>
    </w:p>
    <w:p w14:paraId="7E889D9E" w14:textId="77777777" w:rsidR="00B30323" w:rsidRPr="00440CC8" w:rsidRDefault="00B3032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color w:val="000000"/>
          <w:sz w:val="24"/>
          <w:szCs w:val="24"/>
          <w:shd w:val="clear" w:color="auto" w:fill="FFFFFF"/>
        </w:rPr>
      </w:pPr>
      <w:r w:rsidRPr="00440CC8">
        <w:rPr>
          <w:rFonts w:ascii="Times New Roman" w:hAnsi="Times New Roman" w:cs="Times New Roman"/>
          <w:color w:val="000000"/>
          <w:sz w:val="24"/>
          <w:szCs w:val="24"/>
          <w:shd w:val="clear" w:color="auto" w:fill="FFFFFF"/>
        </w:rPr>
        <w:t>Dėl Kauno miesto savivaldybės tarybos 2017 m. kovo 28 d. sprendimo Nr. T-172 „Dėl Tarpdisciplininio itin gabių mokinių ugdymo programos vykdymo ir paraiškų dalyvauti programoje teikimo tvarkos aprašo patvirtinimo“ pakeitimo (TR-404).</w:t>
      </w:r>
    </w:p>
    <w:p w14:paraId="5A13BD45" w14:textId="77777777" w:rsidR="00B30323" w:rsidRPr="00440CC8" w:rsidRDefault="00B3032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sanatorinio lopšelio-darželio „Pienė“ pavadinimo pakeitimo ir nuostatų patvirtinimo (TR-318).</w:t>
      </w:r>
    </w:p>
    <w:p w14:paraId="4250D81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„Mažylis“ nuostatų patvirtinimo (TR-299)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27F6E0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„Klausutis“ nuostatų patvirtinimo (TR-300)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DADFEA7"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„Ežiukas“ nuostatų patvirtinimo (TR-301)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70F384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„Atžalėlė“ nuostatų patvirtinimo (TR-302)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DEE5C4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„Vaikystės takas“ nuostatų patvirtinimo (TR-303)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C55CB1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„Pelėdžiukas“ nuostatų patvirtinimo (TR-304)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25DAC1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„Malūnėlis“ nuostatų patvirtinimo (TR-305)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E9ED92C"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Žaliakalnio lopšelio-darželio nuostatų patvirtinimo (TR-306)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EFE5462"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„Gandriukas“ nuostatų patvirtinimo (TR-307)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DF826E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„Žvangutis“ nuostatų patvirtinimo (TR-308)</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3F9CDD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„Dobilėlis“ nuostatų patvirtinimo (TR-309)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415A0A4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„Pasaka“ nuostatų patvirtinimo (TR-310)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649B5A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„Vėrinėlis“ nuostatų patvirtinimo (TR-311)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44CA189D"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„Dvarelis“ nuostatų patvirtinimo (TR-312)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81F162E"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sanatorinio lopšelio-darželio „Pušynėlis“ pavadinimo pakeitimo ir nuostatų patvirtinimo (TR-313)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BA29FB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„Kūlverstukas“ nuostatų patvirtinimo (TR-314)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8D590B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„Daigelis“ nuostatų patvirtinimo (TR-315)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41C70C1"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„Boružėlė“ nuostatų patvirtinimo (TR-316)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21E5428"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„Vyturėlis“ nuostatų patvirtinimo (TR-317)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08F7DA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„Varpelis“ nuostatų patvirtinimo (TR-319)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BD3C0D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„Rokutis“ nuostatų patvirtinimo (TR-320)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599BDCA"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„Volungėlė“ nuostatų patvirtinimo (TR-321)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612C58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„Smalsutis“ nuostatų patvirtinimo (TR-322)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9308908"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„Girstutis“ nuostatų patvirtinimo (TR-323)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605F29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„Čiauškutis“ nuostatų patvirtinimo (TR-324)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D37657D"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„Klumpelė“ nuostatų patvirtinimo (TR-325)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13D4AD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„Vaidilutė“ nuostatų patvirtinimo (TR-326)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76C2F08"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„Šermukšnėlis“ nuostatų patvirtinimo (TR-327)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0C553075"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„Žuvintas“ nuostatų patvirtinimo (TR-367)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B30B75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„Šilelis“ nuostatų patvirtinimo (TR-368)</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6F77A32"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„Svirnelis“ nuostatų patvirtinimo (TR-369)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F17C35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Panemunės lopšelio-darželio nuostatų patvirtinimo (TR-370)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DAD4E52"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„Pagrandukas“ nuostatų patvirtinimo (TR-371)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CA293B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lopšelio-darželio „Vaikystė“ nuostatų patvirtinimo (TR-372)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04093A3C"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Kauno Montesori mokyklos-darželio „Žiburėlis“ nuostatų patvirtinimo </w:t>
      </w:r>
      <w:r w:rsidR="00783C38" w:rsidRPr="00440CC8">
        <w:rPr>
          <w:rFonts w:ascii="Times New Roman" w:hAnsi="Times New Roman" w:cs="Times New Roman"/>
          <w:sz w:val="24"/>
          <w:szCs w:val="24"/>
        </w:rPr>
        <w:t xml:space="preserve">                </w:t>
      </w:r>
      <w:r w:rsidRPr="00440CC8">
        <w:rPr>
          <w:rFonts w:ascii="Times New Roman" w:hAnsi="Times New Roman" w:cs="Times New Roman"/>
          <w:sz w:val="24"/>
          <w:szCs w:val="24"/>
        </w:rPr>
        <w:t>(TR-328)</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10BBB2D" w14:textId="77777777" w:rsidR="00B30323" w:rsidRPr="00440CC8" w:rsidRDefault="00B3032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Panemunės pradinės mokyklos struktūros pertvarkymo, pavadinimo pakeitimo ir Kauno Panemunės progimnazijos nuostatų patvirtinimo (TR-332).</w:t>
      </w:r>
    </w:p>
    <w:p w14:paraId="6A18B411"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Jono ir  Petro Vileišių mokyklos nuostatų patvirtinimo (TR-330)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0C0E0CB" w14:textId="77777777" w:rsidR="003C58B2" w:rsidRPr="00440CC8" w:rsidRDefault="00DC3C6E"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,,Nemuno“</w:t>
      </w:r>
      <w:r w:rsidR="003C58B2" w:rsidRPr="00440CC8">
        <w:rPr>
          <w:rFonts w:ascii="Times New Roman" w:hAnsi="Times New Roman" w:cs="Times New Roman"/>
          <w:sz w:val="24"/>
          <w:szCs w:val="24"/>
        </w:rPr>
        <w:t xml:space="preserve"> mokyklos nuostatų patvirtinimo (TR-331)</w:t>
      </w:r>
      <w:r w:rsidR="00D03F0D" w:rsidRPr="00440CC8">
        <w:rPr>
          <w:rFonts w:ascii="Times New Roman" w:hAnsi="Times New Roman" w:cs="Times New Roman"/>
          <w:sz w:val="24"/>
          <w:szCs w:val="24"/>
        </w:rPr>
        <w:t>.</w:t>
      </w:r>
      <w:r w:rsidR="003C58B2" w:rsidRPr="00440CC8">
        <w:rPr>
          <w:rFonts w:ascii="Times New Roman" w:hAnsi="Times New Roman" w:cs="Times New Roman"/>
          <w:sz w:val="24"/>
          <w:szCs w:val="24"/>
        </w:rPr>
        <w:t xml:space="preserve"> </w:t>
      </w:r>
    </w:p>
    <w:p w14:paraId="127CA5D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Aleksandro Stulginskio mokyklos nuostatų patvirtinimo (TR-340)</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2F1DCC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„Varpelio“ pradinės mokyklos nuostatų patvirtinimo (TR-376)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3AF8B52"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Prano Mašioto pradinės mokyklos nuostatų patvirtinimo (TR-387)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080982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Milikonių progimnazijos nuostatų patvirtinimo (TR-329)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00595E45"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Senamiesčio progimnazijos nuostatų patvirtinimo (TR-333)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F82319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Kazio Griniaus progimnazijos nuostatų patvirtinimo (TR-339)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40B5545C"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Pilėnų progimnazijos nuostatų patvirtinimo (TR-341)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077221D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šv. Kazimiero progimnazijos nuostatų patvirtinimo (TR-342)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408A105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Martyno Mažvydo  progimnazijos nuostatų patvirtinimo (TR-343)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0BA10F5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Simono Daukanto progimnazijos nuostatų patvirtinimo (TR-344)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CD6C94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Suzuki progimnazijos nuostatų patvirtinimo (TR-373)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6F5BED5"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Vinco Kudirkos progimnazijos nuostatų patvirtinimo (TR-374)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6CA6B0C4"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technologijos universiteto Vaižganto progimnazijos nuostatų patvirtinimo (TR-375)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1D842AB"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Vytauto Didžiojo universiteto ,,Atžalyno“ progimnazijos nuostatų patvirtinimo (TR-392)</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082708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Petrašiūnų progimnazijos nuostatų patvirtinimo (TR-393)</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7233BFD"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Prezidento Antano Smetonos gimnazijos nuostatų patvirtinimo (TR-334)</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DC1300C"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Veršvų gimnazijos nuostatų patvirtinimo (TR-335)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775D4613"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„Varpo“ gimnazijos nuostatų patvirtinimo (TR-336)</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05641B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„Aušros“ gimnazijos nuostatų patvirtinimo (TR-337)</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1823B1D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Palemono gimnazijos nuostatų patvirtinimo (TR-338)</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2C6B67D1" w14:textId="77777777" w:rsidR="003C58B2" w:rsidRPr="00440CC8" w:rsidRDefault="003C58B2" w:rsidP="00DC3C6E">
      <w:pPr>
        <w:pStyle w:val="Sraopastraipa"/>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Pranešėja </w:t>
      </w:r>
      <w:r w:rsidR="006A39E7" w:rsidRPr="00440CC8">
        <w:rPr>
          <w:rFonts w:ascii="Times New Roman" w:eastAsia="Times New Roman" w:hAnsi="Times New Roman" w:cs="Times New Roman"/>
          <w:color w:val="000000"/>
          <w:sz w:val="24"/>
          <w:szCs w:val="24"/>
          <w:lang w:eastAsia="lt-LT"/>
        </w:rPr>
        <w:t>–</w:t>
      </w:r>
      <w:r w:rsidRPr="00440CC8">
        <w:rPr>
          <w:rFonts w:ascii="Times New Roman" w:hAnsi="Times New Roman" w:cs="Times New Roman"/>
          <w:sz w:val="24"/>
          <w:szCs w:val="24"/>
        </w:rPr>
        <w:t xml:space="preserve"> Ona Gucevičienė</w:t>
      </w:r>
      <w:r w:rsidR="000F5A23" w:rsidRPr="00440CC8">
        <w:rPr>
          <w:rFonts w:ascii="Times New Roman" w:hAnsi="Times New Roman" w:cs="Times New Roman"/>
          <w:sz w:val="24"/>
          <w:szCs w:val="24"/>
        </w:rPr>
        <w:t>,</w:t>
      </w:r>
      <w:r w:rsidRPr="00440CC8">
        <w:rPr>
          <w:rFonts w:ascii="Times New Roman" w:hAnsi="Times New Roman" w:cs="Times New Roman"/>
          <w:sz w:val="24"/>
          <w:szCs w:val="24"/>
        </w:rPr>
        <w:t xml:space="preserve"> Švietimo skyri</w:t>
      </w:r>
      <w:r w:rsidR="000F5A23" w:rsidRPr="00440CC8">
        <w:rPr>
          <w:rFonts w:ascii="Times New Roman" w:hAnsi="Times New Roman" w:cs="Times New Roman"/>
          <w:sz w:val="24"/>
          <w:szCs w:val="24"/>
        </w:rPr>
        <w:t>a</w:t>
      </w:r>
      <w:r w:rsidRPr="00440CC8">
        <w:rPr>
          <w:rFonts w:ascii="Times New Roman" w:hAnsi="Times New Roman" w:cs="Times New Roman"/>
          <w:sz w:val="24"/>
          <w:szCs w:val="24"/>
        </w:rPr>
        <w:t>us vedėja</w:t>
      </w:r>
      <w:r w:rsidR="006A39E7" w:rsidRPr="00440CC8">
        <w:rPr>
          <w:rFonts w:ascii="Times New Roman" w:hAnsi="Times New Roman" w:cs="Times New Roman"/>
          <w:sz w:val="24"/>
          <w:szCs w:val="24"/>
        </w:rPr>
        <w:t>.</w:t>
      </w:r>
    </w:p>
    <w:p w14:paraId="2F7A926C"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įgaliojimo suteikimo pasirašyti notarinės formos sutartis dėl Kauno miesto savivaldybės bendrosios nuosavybės teise valdomų valstybinės žemės sklypų (jų dalių) sujungimo, padalijimo, atidalijimo ar perdalijimo (TR-396).</w:t>
      </w:r>
    </w:p>
    <w:p w14:paraId="0C4FF661"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paramos priėmimo iš UAB „Kamida NT“, UAB „Skuba RE“ ir UAB „Volvo Lietuva“ (TR-364).</w:t>
      </w:r>
    </w:p>
    <w:p w14:paraId="72ABA31A"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sutikimo rekonstruoti statinį žemės sklype, esančiame Girulių g. 10, Kaune (TR-357). </w:t>
      </w:r>
    </w:p>
    <w:p w14:paraId="3D9D21AB"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sutikimo rekonstruoti šilumos tiekimo tinklus žemės sklype (unikalus Nr. 4400-5141-3475) A. ir J. Vokietaičių g. 3, Kaune (TR-358).</w:t>
      </w:r>
    </w:p>
    <w:p w14:paraId="50217576"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leidimo UAB „Ekovalis“ eksploatuoti ir prižiūrėti  filtruojančiųjų-sorbuojančiųjų gręžinių sistemą ir Kauno miesto savivaldybei nuosavybės teise priklausantį turtą (TR-360).</w:t>
      </w:r>
    </w:p>
    <w:p w14:paraId="2EA40FA0"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kitos paskirties žemės sklypo Raudondvario pl. 127, Kaune, dalių nustatymo (TR-351).</w:t>
      </w:r>
    </w:p>
    <w:p w14:paraId="66F84C35"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kitos paskirties žemės sklypo Taikos pr. 79, Kaune, dalių nustatymo (TR-352).</w:t>
      </w:r>
    </w:p>
    <w:p w14:paraId="5E907A59"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kitos paskirties žemės sklypo Tilžės g. 8, Kaune, dalių nustatymo (TR-378). </w:t>
      </w:r>
    </w:p>
    <w:p w14:paraId="67B29427"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kitos paskirties žemės sklypo P. Kalpoko g. 21, Kaune, dalies dalių nustatymo (TR-379). </w:t>
      </w:r>
    </w:p>
    <w:p w14:paraId="48EA849E" w14:textId="77777777" w:rsidR="003C58B2"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kitos paskirties valstybinės žemės sklypo A. Juozapavičiaus pr. 114D, Kaune, dalių nustatymo ir sutikimo perleisti nuomos teisę į šio žemės sklypo dalį, reikalingą perleidžiamiems statiniams (jų dalims) eksploatuoti (TR-353).</w:t>
      </w:r>
    </w:p>
    <w:p w14:paraId="67EE832E"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sutikimo perleisti nuomos teisę į valstybinės žemės sklypą, esantį </w:t>
      </w:r>
      <w:r w:rsidR="00783C38" w:rsidRPr="00440CC8">
        <w:rPr>
          <w:rFonts w:ascii="Times New Roman" w:hAnsi="Times New Roman" w:cs="Times New Roman"/>
          <w:sz w:val="24"/>
          <w:szCs w:val="24"/>
        </w:rPr>
        <w:t xml:space="preserve">                          </w:t>
      </w:r>
      <w:r w:rsidRPr="00440CC8">
        <w:rPr>
          <w:rFonts w:ascii="Times New Roman" w:hAnsi="Times New Roman" w:cs="Times New Roman"/>
          <w:sz w:val="24"/>
          <w:szCs w:val="24"/>
        </w:rPr>
        <w:t>Taikos pr. 34A, Kaune, reikalingą perleidžiamiems statiniams (jų dalims) eksploatuoti (TR-380).</w:t>
      </w:r>
    </w:p>
    <w:p w14:paraId="442B5720" w14:textId="77777777" w:rsidR="003C58B2"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sutikimo perleisti nuomos teisę į valstybinės žemės sklypo, esančio </w:t>
      </w:r>
      <w:r w:rsidR="00783C38" w:rsidRPr="00440CC8">
        <w:rPr>
          <w:rFonts w:ascii="Times New Roman" w:hAnsi="Times New Roman" w:cs="Times New Roman"/>
          <w:sz w:val="24"/>
          <w:szCs w:val="24"/>
        </w:rPr>
        <w:t xml:space="preserve">                   </w:t>
      </w:r>
      <w:r w:rsidRPr="00440CC8">
        <w:rPr>
          <w:rFonts w:ascii="Times New Roman" w:hAnsi="Times New Roman" w:cs="Times New Roman"/>
          <w:sz w:val="24"/>
          <w:szCs w:val="24"/>
        </w:rPr>
        <w:t>Kęstučio g. 36C, Kaune, dalį, reikalingą perleidžiamai patalpai eksploatuoti (TR-399).</w:t>
      </w:r>
    </w:p>
    <w:p w14:paraId="4DBA312E"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valstybinės žemės sklypo, esančio Pramonės pr. 33, Kaune, dalies perdavimo neatlygintinai naudotis (TR-382). </w:t>
      </w:r>
    </w:p>
    <w:p w14:paraId="7AFD8148"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valstybinės žemės sklypo, esančio A. Juozapavičiaus pr. 72, Kaune, dalies perdavimo neatlygintinai naudotis (TR-394). </w:t>
      </w:r>
    </w:p>
    <w:p w14:paraId="6A55A39C" w14:textId="77777777" w:rsidR="000F196D" w:rsidRPr="00440CC8" w:rsidRDefault="000F196D"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kitos paskirties valstybinės žemės sklypo M. Riomerio g. 37, Kaune, nuomos (TR-381).</w:t>
      </w:r>
    </w:p>
    <w:p w14:paraId="72728CA2"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valstybinės žemės sklypo Technikos g. 7K, Kaune, nuomos sutarties pakeitimo (TR-395).</w:t>
      </w:r>
    </w:p>
    <w:p w14:paraId="2F8A1172"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 </w:t>
      </w:r>
      <w:r w:rsidR="00B527D3" w:rsidRPr="00440CC8">
        <w:rPr>
          <w:rFonts w:ascii="Times New Roman" w:hAnsi="Times New Roman" w:cs="Times New Roman"/>
          <w:sz w:val="24"/>
          <w:szCs w:val="24"/>
        </w:rPr>
        <w:t>Dėl nekilnojamojo turto Bitininkų g. 31, Kaune, nuomos ne konkurso būdu Prezidento Valdo Adamkaus gimnazijos mokinių maitinimui organizuoti (TR-362).</w:t>
      </w:r>
    </w:p>
    <w:p w14:paraId="5ECC2026"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Dėl nekilnojamojo turto Armatūrininkų g. 4, Raudonojo Kryžiaus g. 1, </w:t>
      </w:r>
      <w:r w:rsidR="00783C38" w:rsidRPr="00440CC8">
        <w:rPr>
          <w:rFonts w:ascii="Times New Roman" w:hAnsi="Times New Roman" w:cs="Times New Roman"/>
          <w:sz w:val="24"/>
          <w:szCs w:val="24"/>
        </w:rPr>
        <w:t xml:space="preserve">                    </w:t>
      </w:r>
      <w:r w:rsidRPr="00440CC8">
        <w:rPr>
          <w:rFonts w:ascii="Times New Roman" w:hAnsi="Times New Roman" w:cs="Times New Roman"/>
          <w:sz w:val="24"/>
          <w:szCs w:val="24"/>
        </w:rPr>
        <w:t>Kruonio g. 21, Kaune, nuomos (TR-359)</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57FA348F"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nekilnojamojo turto Birutės g. 29A, Kaune, perdavimo neatlygintinai naudotis pagal panaudos sutartį VšĮ Kauno Panemunės socialinės globos namams (TR-361)</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4BF3B39" w14:textId="77777777" w:rsidR="003C58B2" w:rsidRPr="00440CC8" w:rsidRDefault="00440CC8"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Dėl nekilnojamojo turto Š</w:t>
      </w:r>
      <w:r w:rsidR="003C58B2" w:rsidRPr="00440CC8">
        <w:rPr>
          <w:rFonts w:ascii="Times New Roman" w:hAnsi="Times New Roman" w:cs="Times New Roman"/>
          <w:sz w:val="24"/>
          <w:szCs w:val="24"/>
        </w:rPr>
        <w:t>v. Gertrūdos g. 58, Kaune, nuomos sutarties su VšĮ Kauno įvairių tautų kultūrų centru atnaujinimo (TR-363)</w:t>
      </w:r>
      <w:r w:rsidR="00D03F0D" w:rsidRPr="00440CC8">
        <w:rPr>
          <w:rFonts w:ascii="Times New Roman" w:hAnsi="Times New Roman" w:cs="Times New Roman"/>
          <w:sz w:val="24"/>
          <w:szCs w:val="24"/>
        </w:rPr>
        <w:t>.</w:t>
      </w:r>
      <w:r w:rsidR="003C58B2" w:rsidRPr="00440CC8">
        <w:rPr>
          <w:rFonts w:ascii="Times New Roman" w:hAnsi="Times New Roman" w:cs="Times New Roman"/>
          <w:sz w:val="24"/>
          <w:szCs w:val="24"/>
        </w:rPr>
        <w:t xml:space="preserve"> </w:t>
      </w:r>
    </w:p>
    <w:p w14:paraId="274FDB6A"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nekilnojamojo turto V. Putvinskio g. 56, Kaune, perdavimo valdyti,  naudoti ir disponuoti juo patikėjimo teise Kauno menininkų namams (TR-365)</w:t>
      </w:r>
      <w:r w:rsidR="00D03F0D" w:rsidRPr="00440CC8">
        <w:rPr>
          <w:rFonts w:ascii="Times New Roman" w:hAnsi="Times New Roman" w:cs="Times New Roman"/>
          <w:sz w:val="24"/>
          <w:szCs w:val="24"/>
        </w:rPr>
        <w:t>.</w:t>
      </w:r>
      <w:r w:rsidRPr="00440CC8">
        <w:rPr>
          <w:rFonts w:ascii="Times New Roman" w:hAnsi="Times New Roman" w:cs="Times New Roman"/>
          <w:sz w:val="24"/>
          <w:szCs w:val="24"/>
        </w:rPr>
        <w:t xml:space="preserve"> </w:t>
      </w:r>
    </w:p>
    <w:p w14:paraId="3DA145F4" w14:textId="77777777" w:rsidR="00B527D3" w:rsidRPr="00440CC8"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Kauno miesto savivaldybės tarybos 2024 m. vasario 13 d. sprendimo Nr. T-71 „Dėl Kauno miesto savivaldybės parduodamų būstų sąrašo patvirtinimo“ pakeitimo (TR-356)</w:t>
      </w:r>
    </w:p>
    <w:p w14:paraId="6F057050" w14:textId="77777777" w:rsidR="003C58B2" w:rsidRPr="00440CC8" w:rsidRDefault="003C58B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 xml:space="preserve"> </w:t>
      </w:r>
      <w:r w:rsidR="00B527D3" w:rsidRPr="00440CC8">
        <w:rPr>
          <w:rFonts w:ascii="Times New Roman" w:hAnsi="Times New Roman" w:cs="Times New Roman"/>
          <w:sz w:val="24"/>
          <w:szCs w:val="24"/>
        </w:rPr>
        <w:t xml:space="preserve">Dėl Kauno miesto savivaldybės tarybos 2020 m. balandžio 28 d. sprendimo </w:t>
      </w:r>
      <w:r w:rsidR="000F196D" w:rsidRPr="00440CC8">
        <w:rPr>
          <w:rFonts w:ascii="Times New Roman" w:hAnsi="Times New Roman" w:cs="Times New Roman"/>
          <w:sz w:val="24"/>
          <w:szCs w:val="24"/>
        </w:rPr>
        <w:t xml:space="preserve">          </w:t>
      </w:r>
      <w:r w:rsidR="00B527D3" w:rsidRPr="00440CC8">
        <w:rPr>
          <w:rFonts w:ascii="Times New Roman" w:hAnsi="Times New Roman" w:cs="Times New Roman"/>
          <w:sz w:val="24"/>
          <w:szCs w:val="24"/>
        </w:rPr>
        <w:t>Nr. T-192 „Dėl Kauno miesto savivaldybės parduodamų pagalbinio ūkio paskirties pastatų sąrašo patvirtinimo“ pakeitimo (TR-350).</w:t>
      </w:r>
    </w:p>
    <w:p w14:paraId="3EB2A2A0" w14:textId="77777777" w:rsidR="00B527D3" w:rsidRPr="003C58B2"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440CC8">
        <w:rPr>
          <w:rFonts w:ascii="Times New Roman" w:hAnsi="Times New Roman" w:cs="Times New Roman"/>
          <w:sz w:val="24"/>
          <w:szCs w:val="24"/>
        </w:rPr>
        <w:t>Dėl pagalbinio ūkio paskirties pastatų Nemuno g. 5, Kau</w:t>
      </w:r>
      <w:r w:rsidRPr="003C58B2">
        <w:rPr>
          <w:rFonts w:ascii="Times New Roman" w:hAnsi="Times New Roman" w:cs="Times New Roman"/>
          <w:sz w:val="24"/>
          <w:szCs w:val="24"/>
        </w:rPr>
        <w:t>ne, pardavimo (TR-346)</w:t>
      </w:r>
      <w:r>
        <w:rPr>
          <w:rFonts w:ascii="Times New Roman" w:hAnsi="Times New Roman" w:cs="Times New Roman"/>
          <w:sz w:val="24"/>
          <w:szCs w:val="24"/>
        </w:rPr>
        <w:t>.</w:t>
      </w:r>
      <w:r w:rsidRPr="003C58B2">
        <w:rPr>
          <w:rFonts w:ascii="Times New Roman" w:hAnsi="Times New Roman" w:cs="Times New Roman"/>
          <w:sz w:val="24"/>
          <w:szCs w:val="24"/>
        </w:rPr>
        <w:t xml:space="preserve"> </w:t>
      </w:r>
    </w:p>
    <w:p w14:paraId="6615ADD0" w14:textId="77777777" w:rsidR="00B527D3" w:rsidRPr="003C58B2"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3C58B2">
        <w:rPr>
          <w:rFonts w:ascii="Times New Roman" w:hAnsi="Times New Roman" w:cs="Times New Roman"/>
          <w:sz w:val="24"/>
          <w:szCs w:val="24"/>
        </w:rPr>
        <w:t xml:space="preserve">Dėl pagalbinio ūkio paskirties pastato Lietuvių g. 12, Kaune, dalies pardavimo </w:t>
      </w:r>
      <w:r w:rsidR="00214A83">
        <w:rPr>
          <w:rFonts w:ascii="Times New Roman" w:hAnsi="Times New Roman" w:cs="Times New Roman"/>
          <w:sz w:val="24"/>
          <w:szCs w:val="24"/>
        </w:rPr>
        <w:t xml:space="preserve">    </w:t>
      </w:r>
      <w:r w:rsidRPr="003C58B2">
        <w:rPr>
          <w:rFonts w:ascii="Times New Roman" w:hAnsi="Times New Roman" w:cs="Times New Roman"/>
          <w:sz w:val="24"/>
          <w:szCs w:val="24"/>
        </w:rPr>
        <w:t>(TR-347)</w:t>
      </w:r>
      <w:r>
        <w:rPr>
          <w:rFonts w:ascii="Times New Roman" w:hAnsi="Times New Roman" w:cs="Times New Roman"/>
          <w:sz w:val="24"/>
          <w:szCs w:val="24"/>
        </w:rPr>
        <w:t>.</w:t>
      </w:r>
      <w:r w:rsidRPr="003C58B2">
        <w:rPr>
          <w:rFonts w:ascii="Times New Roman" w:hAnsi="Times New Roman" w:cs="Times New Roman"/>
          <w:sz w:val="24"/>
          <w:szCs w:val="24"/>
        </w:rPr>
        <w:t xml:space="preserve"> </w:t>
      </w:r>
    </w:p>
    <w:p w14:paraId="68B9EEA9" w14:textId="77777777" w:rsidR="00B527D3" w:rsidRPr="003C58B2"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3C58B2">
        <w:rPr>
          <w:rFonts w:ascii="Times New Roman" w:hAnsi="Times New Roman" w:cs="Times New Roman"/>
          <w:sz w:val="24"/>
          <w:szCs w:val="24"/>
        </w:rPr>
        <w:t xml:space="preserve">Dėl pagalbinio ūkio paskirties pastato Kemerio g. 4, Kaune, dalies pardavimo </w:t>
      </w:r>
      <w:r w:rsidR="00214A83">
        <w:rPr>
          <w:rFonts w:ascii="Times New Roman" w:hAnsi="Times New Roman" w:cs="Times New Roman"/>
          <w:sz w:val="24"/>
          <w:szCs w:val="24"/>
        </w:rPr>
        <w:t xml:space="preserve">          </w:t>
      </w:r>
      <w:r w:rsidRPr="003C58B2">
        <w:rPr>
          <w:rFonts w:ascii="Times New Roman" w:hAnsi="Times New Roman" w:cs="Times New Roman"/>
          <w:sz w:val="24"/>
          <w:szCs w:val="24"/>
        </w:rPr>
        <w:t>(TR-348)</w:t>
      </w:r>
      <w:r>
        <w:rPr>
          <w:rFonts w:ascii="Times New Roman" w:hAnsi="Times New Roman" w:cs="Times New Roman"/>
          <w:sz w:val="24"/>
          <w:szCs w:val="24"/>
        </w:rPr>
        <w:t>.</w:t>
      </w:r>
      <w:r w:rsidRPr="003C58B2">
        <w:rPr>
          <w:rFonts w:ascii="Times New Roman" w:hAnsi="Times New Roman" w:cs="Times New Roman"/>
          <w:sz w:val="24"/>
          <w:szCs w:val="24"/>
        </w:rPr>
        <w:t xml:space="preserve"> </w:t>
      </w:r>
    </w:p>
    <w:p w14:paraId="4005AB07" w14:textId="77777777" w:rsidR="00B527D3" w:rsidRPr="003C58B2"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3C58B2">
        <w:rPr>
          <w:rFonts w:ascii="Times New Roman" w:hAnsi="Times New Roman" w:cs="Times New Roman"/>
          <w:sz w:val="24"/>
          <w:szCs w:val="24"/>
        </w:rPr>
        <w:t>Dėl pagalbinio ūk</w:t>
      </w:r>
      <w:r w:rsidR="00783C38">
        <w:rPr>
          <w:rFonts w:ascii="Times New Roman" w:hAnsi="Times New Roman" w:cs="Times New Roman"/>
          <w:sz w:val="24"/>
          <w:szCs w:val="24"/>
        </w:rPr>
        <w:t>io paskirties pastatų, jų dalių</w:t>
      </w:r>
      <w:r w:rsidRPr="003C58B2">
        <w:rPr>
          <w:rFonts w:ascii="Times New Roman" w:hAnsi="Times New Roman" w:cs="Times New Roman"/>
          <w:sz w:val="24"/>
          <w:szCs w:val="24"/>
        </w:rPr>
        <w:t xml:space="preserve"> Linkuvos g. 37, Kaune, pardavimo (TR-349)</w:t>
      </w:r>
      <w:r>
        <w:rPr>
          <w:rFonts w:ascii="Times New Roman" w:hAnsi="Times New Roman" w:cs="Times New Roman"/>
          <w:sz w:val="24"/>
          <w:szCs w:val="24"/>
        </w:rPr>
        <w:t>.</w:t>
      </w:r>
      <w:r w:rsidRPr="003C58B2">
        <w:rPr>
          <w:rFonts w:ascii="Times New Roman" w:hAnsi="Times New Roman" w:cs="Times New Roman"/>
          <w:sz w:val="24"/>
          <w:szCs w:val="24"/>
        </w:rPr>
        <w:t xml:space="preserve"> </w:t>
      </w:r>
    </w:p>
    <w:p w14:paraId="347EF905" w14:textId="77777777" w:rsidR="00B527D3" w:rsidRDefault="00B527D3"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sidRPr="003C58B2">
        <w:rPr>
          <w:rFonts w:ascii="Times New Roman" w:hAnsi="Times New Roman" w:cs="Times New Roman"/>
          <w:sz w:val="24"/>
          <w:szCs w:val="24"/>
        </w:rPr>
        <w:t xml:space="preserve">Dėl Kauno miesto savivaldybės būsto Sąjungos a. 10-25, Kaune, pardavimo </w:t>
      </w:r>
      <w:r w:rsidR="00214A83">
        <w:rPr>
          <w:rFonts w:ascii="Times New Roman" w:hAnsi="Times New Roman" w:cs="Times New Roman"/>
          <w:sz w:val="24"/>
          <w:szCs w:val="24"/>
        </w:rPr>
        <w:t xml:space="preserve">          </w:t>
      </w:r>
      <w:r w:rsidRPr="003C58B2">
        <w:rPr>
          <w:rFonts w:ascii="Times New Roman" w:hAnsi="Times New Roman" w:cs="Times New Roman"/>
          <w:sz w:val="24"/>
          <w:szCs w:val="24"/>
        </w:rPr>
        <w:t>(TR-355)</w:t>
      </w:r>
      <w:r>
        <w:rPr>
          <w:rFonts w:ascii="Times New Roman" w:hAnsi="Times New Roman" w:cs="Times New Roman"/>
          <w:sz w:val="24"/>
          <w:szCs w:val="24"/>
        </w:rPr>
        <w:t>.</w:t>
      </w:r>
    </w:p>
    <w:p w14:paraId="0624079E" w14:textId="77777777" w:rsidR="00265342" w:rsidRDefault="00265342" w:rsidP="00DC3C6E">
      <w:pPr>
        <w:pStyle w:val="Sraopastraipa"/>
        <w:tabs>
          <w:tab w:val="left" w:pos="1418"/>
          <w:tab w:val="left" w:pos="1701"/>
        </w:tabs>
        <w:spacing w:line="360" w:lineRule="auto"/>
        <w:ind w:left="1134"/>
        <w:jc w:val="both"/>
        <w:rPr>
          <w:rFonts w:ascii="Times New Roman" w:hAnsi="Times New Roman" w:cs="Times New Roman"/>
          <w:sz w:val="24"/>
          <w:szCs w:val="24"/>
        </w:rPr>
      </w:pPr>
      <w:r w:rsidRPr="003C58B2">
        <w:rPr>
          <w:rFonts w:ascii="Times New Roman" w:hAnsi="Times New Roman" w:cs="Times New Roman"/>
          <w:sz w:val="24"/>
          <w:szCs w:val="24"/>
        </w:rPr>
        <w:t xml:space="preserve">Pranešėjas </w:t>
      </w:r>
      <w:r>
        <w:rPr>
          <w:rFonts w:ascii="Times New Roman" w:eastAsia="Times New Roman" w:hAnsi="Times New Roman" w:cs="Times New Roman"/>
          <w:color w:val="000000"/>
          <w:sz w:val="24"/>
          <w:szCs w:val="24"/>
          <w:lang w:eastAsia="lt-LT"/>
        </w:rPr>
        <w:t>–</w:t>
      </w:r>
      <w:r w:rsidRPr="003C58B2">
        <w:rPr>
          <w:rFonts w:ascii="Times New Roman" w:hAnsi="Times New Roman" w:cs="Times New Roman"/>
          <w:sz w:val="24"/>
          <w:szCs w:val="24"/>
        </w:rPr>
        <w:t xml:space="preserve"> Donatas Valiukas</w:t>
      </w:r>
      <w:r>
        <w:rPr>
          <w:rFonts w:ascii="Times New Roman" w:hAnsi="Times New Roman" w:cs="Times New Roman"/>
          <w:sz w:val="24"/>
          <w:szCs w:val="24"/>
        </w:rPr>
        <w:t xml:space="preserve">, </w:t>
      </w:r>
      <w:r w:rsidRPr="003C58B2">
        <w:rPr>
          <w:rFonts w:ascii="Times New Roman" w:hAnsi="Times New Roman" w:cs="Times New Roman"/>
          <w:sz w:val="24"/>
          <w:szCs w:val="24"/>
        </w:rPr>
        <w:t>Neki</w:t>
      </w:r>
      <w:r>
        <w:rPr>
          <w:rFonts w:ascii="Times New Roman" w:hAnsi="Times New Roman" w:cs="Times New Roman"/>
          <w:sz w:val="24"/>
          <w:szCs w:val="24"/>
        </w:rPr>
        <w:t>lnojamojo turto skyriaus vedėjas.</w:t>
      </w:r>
    </w:p>
    <w:p w14:paraId="2F44E0DC" w14:textId="77777777" w:rsidR="00265342" w:rsidRPr="003C58B2" w:rsidRDefault="00265342" w:rsidP="00DC3C6E">
      <w:pPr>
        <w:pStyle w:val="Sraopastraipa"/>
        <w:numPr>
          <w:ilvl w:val="0"/>
          <w:numId w:val="1"/>
        </w:numPr>
        <w:tabs>
          <w:tab w:val="left" w:pos="1418"/>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Tarybos narių pareiškimai</w:t>
      </w:r>
    </w:p>
    <w:p w14:paraId="00733510" w14:textId="77777777" w:rsidR="003C58B2" w:rsidRPr="003C58B2" w:rsidRDefault="003C58B2" w:rsidP="00DC3C6E">
      <w:pPr>
        <w:pStyle w:val="Sraopastraipa"/>
        <w:tabs>
          <w:tab w:val="left" w:pos="1418"/>
        </w:tabs>
        <w:spacing w:line="360" w:lineRule="auto"/>
        <w:ind w:left="0" w:firstLine="1134"/>
        <w:jc w:val="both"/>
        <w:rPr>
          <w:rFonts w:ascii="Times New Roman" w:hAnsi="Times New Roman" w:cs="Times New Roman"/>
          <w:sz w:val="24"/>
          <w:szCs w:val="24"/>
        </w:rPr>
      </w:pPr>
    </w:p>
    <w:p w14:paraId="5EC751D2" w14:textId="77777777" w:rsidR="00A02D18" w:rsidRPr="003C58B2" w:rsidRDefault="00783C38" w:rsidP="00DC3C6E">
      <w:pPr>
        <w:tabs>
          <w:tab w:val="left" w:pos="1418"/>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w:t>
      </w:r>
    </w:p>
    <w:sectPr w:rsidR="00A02D18" w:rsidRPr="003C58B2" w:rsidSect="00DC3C6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4A1C" w14:textId="77777777" w:rsidR="00EB41F4" w:rsidRDefault="00EB41F4" w:rsidP="00DC3C6E">
      <w:pPr>
        <w:spacing w:after="0" w:line="240" w:lineRule="auto"/>
      </w:pPr>
      <w:r>
        <w:separator/>
      </w:r>
    </w:p>
  </w:endnote>
  <w:endnote w:type="continuationSeparator" w:id="0">
    <w:p w14:paraId="475A13DA" w14:textId="77777777" w:rsidR="00EB41F4" w:rsidRDefault="00EB41F4" w:rsidP="00DC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C92C" w14:textId="77777777" w:rsidR="00EB41F4" w:rsidRDefault="00EB41F4" w:rsidP="00DC3C6E">
      <w:pPr>
        <w:spacing w:after="0" w:line="240" w:lineRule="auto"/>
      </w:pPr>
      <w:r>
        <w:separator/>
      </w:r>
    </w:p>
  </w:footnote>
  <w:footnote w:type="continuationSeparator" w:id="0">
    <w:p w14:paraId="5EA23458" w14:textId="77777777" w:rsidR="00EB41F4" w:rsidRDefault="00EB41F4" w:rsidP="00DC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89484"/>
      <w:docPartObj>
        <w:docPartGallery w:val="Page Numbers (Top of Page)"/>
        <w:docPartUnique/>
      </w:docPartObj>
    </w:sdtPr>
    <w:sdtEndPr/>
    <w:sdtContent>
      <w:p w14:paraId="6E187252" w14:textId="77777777" w:rsidR="00DC3C6E" w:rsidRDefault="00DC3C6E">
        <w:pPr>
          <w:pStyle w:val="Antrats"/>
          <w:jc w:val="center"/>
        </w:pPr>
        <w:r>
          <w:fldChar w:fldCharType="begin"/>
        </w:r>
        <w:r>
          <w:instrText>PAGE   \* MERGEFORMAT</w:instrText>
        </w:r>
        <w:r>
          <w:fldChar w:fldCharType="separate"/>
        </w:r>
        <w:r w:rsidR="00440CC8">
          <w:rPr>
            <w:noProof/>
          </w:rPr>
          <w:t>6</w:t>
        </w:r>
        <w:r>
          <w:fldChar w:fldCharType="end"/>
        </w:r>
      </w:p>
    </w:sdtContent>
  </w:sdt>
  <w:p w14:paraId="3AE69E90" w14:textId="77777777" w:rsidR="00DC3C6E" w:rsidRDefault="00DC3C6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3676"/>
    <w:multiLevelType w:val="hybridMultilevel"/>
    <w:tmpl w:val="1F8A76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A276EED"/>
    <w:multiLevelType w:val="hybridMultilevel"/>
    <w:tmpl w:val="626A19B0"/>
    <w:lvl w:ilvl="0" w:tplc="D0282D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7278809">
    <w:abstractNumId w:val="0"/>
  </w:num>
  <w:num w:numId="2" w16cid:durableId="84548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B2"/>
    <w:rsid w:val="0008147A"/>
    <w:rsid w:val="000F196D"/>
    <w:rsid w:val="000F5A23"/>
    <w:rsid w:val="001D050E"/>
    <w:rsid w:val="002126DB"/>
    <w:rsid w:val="00214A83"/>
    <w:rsid w:val="00265342"/>
    <w:rsid w:val="003C58B2"/>
    <w:rsid w:val="00440CC8"/>
    <w:rsid w:val="006A39E7"/>
    <w:rsid w:val="0077165B"/>
    <w:rsid w:val="00783C38"/>
    <w:rsid w:val="00860F38"/>
    <w:rsid w:val="00932E07"/>
    <w:rsid w:val="00A02D18"/>
    <w:rsid w:val="00A641F0"/>
    <w:rsid w:val="00A845C4"/>
    <w:rsid w:val="00B13323"/>
    <w:rsid w:val="00B30323"/>
    <w:rsid w:val="00B4776E"/>
    <w:rsid w:val="00B527D3"/>
    <w:rsid w:val="00BF414A"/>
    <w:rsid w:val="00C90BBE"/>
    <w:rsid w:val="00D03F0D"/>
    <w:rsid w:val="00D2469D"/>
    <w:rsid w:val="00DC3C6E"/>
    <w:rsid w:val="00E40201"/>
    <w:rsid w:val="00E449E4"/>
    <w:rsid w:val="00E51B3C"/>
    <w:rsid w:val="00E747DC"/>
    <w:rsid w:val="00EB4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27CF"/>
  <w15:chartTrackingRefBased/>
  <w15:docId w15:val="{38A96941-733B-405F-9D3C-A267C373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C58B2"/>
    <w:pPr>
      <w:ind w:left="720"/>
      <w:contextualSpacing/>
    </w:pPr>
  </w:style>
  <w:style w:type="paragraph" w:styleId="Antrats">
    <w:name w:val="header"/>
    <w:basedOn w:val="prastasis"/>
    <w:link w:val="AntratsDiagrama"/>
    <w:uiPriority w:val="99"/>
    <w:unhideWhenUsed/>
    <w:rsid w:val="00DC3C6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C3C6E"/>
  </w:style>
  <w:style w:type="paragraph" w:styleId="Porat">
    <w:name w:val="footer"/>
    <w:basedOn w:val="prastasis"/>
    <w:link w:val="PoratDiagrama"/>
    <w:uiPriority w:val="99"/>
    <w:unhideWhenUsed/>
    <w:rsid w:val="00DC3C6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C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432">
      <w:bodyDiv w:val="1"/>
      <w:marLeft w:val="0"/>
      <w:marRight w:val="0"/>
      <w:marTop w:val="0"/>
      <w:marBottom w:val="0"/>
      <w:divBdr>
        <w:top w:val="none" w:sz="0" w:space="0" w:color="auto"/>
        <w:left w:val="none" w:sz="0" w:space="0" w:color="auto"/>
        <w:bottom w:val="none" w:sz="0" w:space="0" w:color="auto"/>
        <w:right w:val="none" w:sz="0" w:space="0" w:color="auto"/>
      </w:divBdr>
    </w:div>
    <w:div w:id="810244494">
      <w:bodyDiv w:val="1"/>
      <w:marLeft w:val="0"/>
      <w:marRight w:val="0"/>
      <w:marTop w:val="0"/>
      <w:marBottom w:val="0"/>
      <w:divBdr>
        <w:top w:val="none" w:sz="0" w:space="0" w:color="auto"/>
        <w:left w:val="none" w:sz="0" w:space="0" w:color="auto"/>
        <w:bottom w:val="none" w:sz="0" w:space="0" w:color="auto"/>
        <w:right w:val="none" w:sz="0" w:space="0" w:color="auto"/>
      </w:divBdr>
    </w:div>
    <w:div w:id="981663794">
      <w:bodyDiv w:val="1"/>
      <w:marLeft w:val="0"/>
      <w:marRight w:val="0"/>
      <w:marTop w:val="0"/>
      <w:marBottom w:val="0"/>
      <w:divBdr>
        <w:top w:val="none" w:sz="0" w:space="0" w:color="auto"/>
        <w:left w:val="none" w:sz="0" w:space="0" w:color="auto"/>
        <w:bottom w:val="none" w:sz="0" w:space="0" w:color="auto"/>
        <w:right w:val="none" w:sz="0" w:space="0" w:color="auto"/>
      </w:divBdr>
    </w:div>
    <w:div w:id="15719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8178</Words>
  <Characters>4663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Indrė Jasaitienė</cp:lastModifiedBy>
  <cp:revision>3</cp:revision>
  <cp:lastPrinted>2024-05-06T12:04:00Z</cp:lastPrinted>
  <dcterms:created xsi:type="dcterms:W3CDTF">2024-05-08T12:07:00Z</dcterms:created>
  <dcterms:modified xsi:type="dcterms:W3CDTF">2024-05-08T12:12:00Z</dcterms:modified>
</cp:coreProperties>
</file>