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3E08C6" w:rsidTr="003E08C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3701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3E08C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193D5D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437017" w:rsidRDefault="00437017">
            <w:pPr>
              <w:spacing w:after="0" w:line="240" w:lineRule="auto"/>
            </w:pPr>
          </w:p>
        </w:tc>
        <w:tc>
          <w:tcPr>
            <w:tcW w:w="1133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</w:tr>
      <w:tr w:rsidR="003E08C6" w:rsidTr="003E08C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3701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193D5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3E08C6">
                    <w:rPr>
                      <w:b/>
                      <w:color w:val="000000"/>
                      <w:sz w:val="24"/>
                    </w:rPr>
                    <w:t>S APDOVANOJIMŲ KOMISIJOS POSĖDŽIO DARBOTVARKĖ</w:t>
                  </w:r>
                </w:p>
              </w:tc>
            </w:tr>
          </w:tbl>
          <w:p w:rsidR="00437017" w:rsidRDefault="00437017">
            <w:pPr>
              <w:spacing w:after="0" w:line="240" w:lineRule="auto"/>
            </w:pPr>
          </w:p>
        </w:tc>
        <w:tc>
          <w:tcPr>
            <w:tcW w:w="1133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</w:tr>
      <w:tr w:rsidR="00437017">
        <w:trPr>
          <w:trHeight w:val="19"/>
        </w:trPr>
        <w:tc>
          <w:tcPr>
            <w:tcW w:w="5272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</w:tr>
      <w:tr w:rsidR="003E08C6" w:rsidTr="003E08C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3701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193D5D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2024-06-25 11:00 val.</w:t>
                  </w:r>
                </w:p>
              </w:tc>
            </w:tr>
          </w:tbl>
          <w:p w:rsidR="00437017" w:rsidRDefault="00437017">
            <w:pPr>
              <w:spacing w:after="0" w:line="240" w:lineRule="auto"/>
            </w:pPr>
          </w:p>
        </w:tc>
        <w:tc>
          <w:tcPr>
            <w:tcW w:w="1133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</w:tr>
      <w:tr w:rsidR="00437017">
        <w:trPr>
          <w:trHeight w:val="20"/>
        </w:trPr>
        <w:tc>
          <w:tcPr>
            <w:tcW w:w="5272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</w:tr>
      <w:tr w:rsidR="003E08C6" w:rsidTr="003E08C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3701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193D5D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437017" w:rsidRDefault="00437017">
            <w:pPr>
              <w:spacing w:after="0" w:line="240" w:lineRule="auto"/>
            </w:pPr>
          </w:p>
        </w:tc>
        <w:tc>
          <w:tcPr>
            <w:tcW w:w="1133" w:type="dxa"/>
          </w:tcPr>
          <w:p w:rsidR="00437017" w:rsidRDefault="00437017">
            <w:pPr>
              <w:pStyle w:val="EmptyCellLayoutStyle"/>
              <w:spacing w:after="0" w:line="240" w:lineRule="auto"/>
            </w:pPr>
          </w:p>
        </w:tc>
      </w:tr>
      <w:tr w:rsidR="003E08C6" w:rsidTr="003E08C6">
        <w:tc>
          <w:tcPr>
            <w:tcW w:w="9635" w:type="dxa"/>
            <w:gridSpan w:val="4"/>
          </w:tcPr>
          <w:p w:rsidR="00193D5D" w:rsidRDefault="00193D5D"/>
          <w:p w:rsidR="00193D5D" w:rsidRPr="00A4008A" w:rsidRDefault="00193D5D" w:rsidP="00193D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4008A">
              <w:rPr>
                <w:b/>
                <w:sz w:val="24"/>
                <w:szCs w:val="24"/>
                <w:u w:val="single"/>
              </w:rPr>
              <w:t>POSĖDIS VYKS NUOTOLINIU BŪDU PER MICROSOFT TEAMS PROGRAMĄ.       PRADŽIA 1</w:t>
            </w:r>
            <w:r>
              <w:rPr>
                <w:b/>
                <w:sz w:val="24"/>
                <w:szCs w:val="24"/>
                <w:u w:val="single"/>
              </w:rPr>
              <w:t>1.0</w:t>
            </w:r>
            <w:bookmarkStart w:id="0" w:name="_GoBack"/>
            <w:bookmarkEnd w:id="0"/>
            <w:r w:rsidRPr="00A4008A">
              <w:rPr>
                <w:b/>
                <w:sz w:val="24"/>
                <w:szCs w:val="24"/>
                <w:u w:val="single"/>
              </w:rPr>
              <w:t>0 VAL.</w:t>
            </w:r>
          </w:p>
          <w:p w:rsidR="00193D5D" w:rsidRPr="00193D5D" w:rsidRDefault="00193D5D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437017" w:rsidTr="00193D5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193D5D" w:rsidP="00EF7375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1. Dėl Lilijos Vanagienės apdovanojimo (45-17-105) </w:t>
                  </w:r>
                </w:p>
              </w:tc>
            </w:tr>
            <w:tr w:rsidR="00437017" w:rsidTr="00193D5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193D5D" w:rsidP="00EF7375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2. Dėl Sauliaus Ambrulevičiaus ir Alison Reed apdovanojimo (45-17-105) </w:t>
                  </w:r>
                </w:p>
              </w:tc>
            </w:tr>
            <w:tr w:rsidR="00437017" w:rsidTr="00193D5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193D5D" w:rsidP="00EF7375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3. Dėl Birutės Brazdžiūtės apdovanojimo </w:t>
                  </w:r>
                </w:p>
              </w:tc>
            </w:tr>
            <w:tr w:rsidR="00437017" w:rsidTr="00193D5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193D5D" w:rsidP="00EF737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Benjaminas Želvys</w:t>
                  </w:r>
                  <w:r w:rsidR="00EF7375">
                    <w:rPr>
                      <w:b/>
                      <w:color w:val="000000"/>
                      <w:sz w:val="24"/>
                    </w:rPr>
                    <w:t>,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Kauno miesto savivaldybės apdovanojimų</w:t>
                  </w:r>
                  <w:r w:rsidR="00EF7375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EF7375">
                    <w:rPr>
                      <w:b/>
                      <w:color w:val="000000"/>
                      <w:sz w:val="24"/>
                    </w:rPr>
                    <w:t>komisijos pirmininkas</w:t>
                  </w:r>
                  <w:r w:rsidR="00EF7375"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437017" w:rsidRDefault="00437017" w:rsidP="00EF7375">
            <w:pPr>
              <w:spacing w:after="0" w:line="240" w:lineRule="auto"/>
            </w:pPr>
          </w:p>
        </w:tc>
      </w:tr>
      <w:tr w:rsidR="00437017">
        <w:trPr>
          <w:trHeight w:val="660"/>
        </w:trPr>
        <w:tc>
          <w:tcPr>
            <w:tcW w:w="5272" w:type="dxa"/>
          </w:tcPr>
          <w:p w:rsidR="00437017" w:rsidRDefault="00437017" w:rsidP="00EF7375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37017" w:rsidRDefault="00437017" w:rsidP="00EF7375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37017" w:rsidRDefault="00437017" w:rsidP="00EF7375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37017" w:rsidRDefault="00437017" w:rsidP="00EF7375">
            <w:pPr>
              <w:pStyle w:val="EmptyCellLayoutStyle"/>
              <w:spacing w:after="0" w:line="240" w:lineRule="auto"/>
            </w:pPr>
          </w:p>
        </w:tc>
      </w:tr>
      <w:tr w:rsidR="003E08C6" w:rsidTr="003E08C6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43701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EF7375" w:rsidP="00EF7375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Apdovanojimų </w:t>
                  </w:r>
                  <w:r w:rsidR="00193D5D">
                    <w:rPr>
                      <w:color w:val="000000"/>
                      <w:sz w:val="24"/>
                    </w:rPr>
                    <w:t xml:space="preserve">komisijos pirmininkas </w:t>
                  </w:r>
                </w:p>
              </w:tc>
            </w:tr>
          </w:tbl>
          <w:p w:rsidR="00437017" w:rsidRDefault="00437017" w:rsidP="00EF7375">
            <w:pPr>
              <w:spacing w:after="0" w:line="240" w:lineRule="auto"/>
            </w:pPr>
          </w:p>
        </w:tc>
        <w:tc>
          <w:tcPr>
            <w:tcW w:w="847" w:type="dxa"/>
          </w:tcPr>
          <w:p w:rsidR="00437017" w:rsidRDefault="00437017" w:rsidP="00EF7375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43701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7017" w:rsidRDefault="00EF7375" w:rsidP="00EF7375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                      </w:t>
                  </w:r>
                  <w:r w:rsidR="00193D5D">
                    <w:rPr>
                      <w:color w:val="000000"/>
                      <w:sz w:val="24"/>
                    </w:rPr>
                    <w:t>Benjaminas Želvys</w:t>
                  </w:r>
                </w:p>
              </w:tc>
            </w:tr>
          </w:tbl>
          <w:p w:rsidR="00437017" w:rsidRDefault="00437017" w:rsidP="00EF7375">
            <w:pPr>
              <w:spacing w:after="0" w:line="240" w:lineRule="auto"/>
            </w:pPr>
          </w:p>
        </w:tc>
      </w:tr>
    </w:tbl>
    <w:p w:rsidR="00437017" w:rsidRDefault="00437017">
      <w:pPr>
        <w:spacing w:after="0" w:line="240" w:lineRule="auto"/>
      </w:pPr>
    </w:p>
    <w:sectPr w:rsidR="00437017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3D5D">
      <w:pPr>
        <w:spacing w:after="0" w:line="240" w:lineRule="auto"/>
      </w:pPr>
      <w:r>
        <w:separator/>
      </w:r>
    </w:p>
  </w:endnote>
  <w:endnote w:type="continuationSeparator" w:id="0">
    <w:p w:rsidR="00000000" w:rsidRDefault="0019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3D5D">
      <w:pPr>
        <w:spacing w:after="0" w:line="240" w:lineRule="auto"/>
      </w:pPr>
      <w:r>
        <w:separator/>
      </w:r>
    </w:p>
  </w:footnote>
  <w:footnote w:type="continuationSeparator" w:id="0">
    <w:p w:rsidR="00000000" w:rsidRDefault="0019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43701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43701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37017" w:rsidRDefault="00193D5D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437017" w:rsidRDefault="00437017">
          <w:pPr>
            <w:spacing w:after="0" w:line="240" w:lineRule="auto"/>
          </w:pPr>
        </w:p>
      </w:tc>
      <w:tc>
        <w:tcPr>
          <w:tcW w:w="1133" w:type="dxa"/>
        </w:tcPr>
        <w:p w:rsidR="00437017" w:rsidRDefault="00437017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17" w:rsidRDefault="00437017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17"/>
    <w:rsid w:val="00193D5D"/>
    <w:rsid w:val="003E08C6"/>
    <w:rsid w:val="00437017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F61"/>
  <w15:docId w15:val="{C17C760C-C8F2-4441-999A-5488C4AF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5</cp:revision>
  <dcterms:created xsi:type="dcterms:W3CDTF">2024-06-21T08:07:00Z</dcterms:created>
  <dcterms:modified xsi:type="dcterms:W3CDTF">2024-06-21T08:11:00Z</dcterms:modified>
</cp:coreProperties>
</file>