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02"/>
        <w:gridCol w:w="1133"/>
      </w:tblGrid>
      <w:tr w:rsidR="00074B1A" w:rsidRPr="00074B1A" w:rsidTr="00074B1A">
        <w:trPr>
          <w:trHeight w:val="340"/>
        </w:trPr>
        <w:tc>
          <w:tcPr>
            <w:tcW w:w="850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9C4C65" w:rsidRPr="00074B1A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C65" w:rsidRPr="00074B1A" w:rsidRDefault="00074B1A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KAUNO MIESTO SAVIVALDYBĖ</w:t>
                  </w:r>
                  <w:r w:rsidR="008511AE" w:rsidRPr="00074B1A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S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TARYBA</w:t>
                  </w:r>
                </w:p>
              </w:tc>
            </w:tr>
          </w:tbl>
          <w:p w:rsidR="009C4C65" w:rsidRPr="00074B1A" w:rsidRDefault="009C4C6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:rsidR="009C4C65" w:rsidRPr="00074B1A" w:rsidRDefault="009C4C65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4B1A" w:rsidRPr="00074B1A" w:rsidTr="00074B1A">
        <w:trPr>
          <w:trHeight w:val="340"/>
        </w:trPr>
        <w:tc>
          <w:tcPr>
            <w:tcW w:w="850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9C4C65" w:rsidRPr="00074B1A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C65" w:rsidRPr="00074B1A" w:rsidRDefault="008511A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74B1A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SVEIKATOS IR SOCIALINI</w:t>
                  </w:r>
                  <w:r w:rsidR="00074B1A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Ų REIKALŲ KOMITETO POSĖDŽIO</w:t>
                  </w:r>
                </w:p>
              </w:tc>
            </w:tr>
          </w:tbl>
          <w:p w:rsidR="009C4C65" w:rsidRPr="00074B1A" w:rsidRDefault="009C4C6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:rsidR="009C4C65" w:rsidRPr="00074B1A" w:rsidRDefault="009C4C65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4B1A" w:rsidRPr="00074B1A" w:rsidTr="00074B1A">
        <w:trPr>
          <w:trHeight w:val="340"/>
        </w:trPr>
        <w:tc>
          <w:tcPr>
            <w:tcW w:w="850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9C4C65" w:rsidRPr="00074B1A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C65" w:rsidRPr="00074B1A" w:rsidRDefault="008511A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74B1A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DARBOTVARKĖ</w:t>
                  </w:r>
                </w:p>
              </w:tc>
            </w:tr>
          </w:tbl>
          <w:p w:rsidR="009C4C65" w:rsidRPr="00074B1A" w:rsidRDefault="009C4C6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:rsidR="009C4C65" w:rsidRPr="00074B1A" w:rsidRDefault="009C4C65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4B1A" w:rsidRPr="00074B1A" w:rsidTr="00074B1A">
        <w:trPr>
          <w:trHeight w:val="340"/>
        </w:trPr>
        <w:tc>
          <w:tcPr>
            <w:tcW w:w="850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9C4C65" w:rsidRPr="00074B1A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C65" w:rsidRPr="00074B1A" w:rsidRDefault="00074B1A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2024-09-03  Nr. K16-D-8</w:t>
                  </w:r>
                </w:p>
              </w:tc>
            </w:tr>
          </w:tbl>
          <w:p w:rsidR="009C4C65" w:rsidRPr="00074B1A" w:rsidRDefault="009C4C6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:rsidR="009C4C65" w:rsidRPr="00074B1A" w:rsidRDefault="009C4C65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4B1A" w:rsidRPr="00074B1A" w:rsidTr="00074B1A">
        <w:trPr>
          <w:trHeight w:val="340"/>
        </w:trPr>
        <w:tc>
          <w:tcPr>
            <w:tcW w:w="8502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8502"/>
            </w:tblGrid>
            <w:tr w:rsidR="009C4C65" w:rsidRPr="00074B1A">
              <w:trPr>
                <w:trHeight w:val="262"/>
              </w:trPr>
              <w:tc>
                <w:tcPr>
                  <w:tcW w:w="850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C65" w:rsidRPr="00074B1A" w:rsidRDefault="008511AE">
                  <w:pPr>
                    <w:spacing w:after="0" w:line="240" w:lineRule="auto"/>
                    <w:jc w:val="center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74B1A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>KAUNAS</w:t>
                  </w:r>
                </w:p>
              </w:tc>
            </w:tr>
          </w:tbl>
          <w:p w:rsidR="009C4C65" w:rsidRPr="00074B1A" w:rsidRDefault="009C4C65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3" w:type="dxa"/>
          </w:tcPr>
          <w:p w:rsidR="009C4C65" w:rsidRPr="00074B1A" w:rsidRDefault="009C4C65">
            <w:pPr>
              <w:pStyle w:val="EmptyCellLayoutStyle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074B1A" w:rsidRPr="00074B1A" w:rsidTr="00074B1A">
        <w:tc>
          <w:tcPr>
            <w:tcW w:w="9635" w:type="dxa"/>
            <w:gridSpan w:val="2"/>
          </w:tcPr>
          <w:p w:rsidR="00074B1A" w:rsidRDefault="00074B1A"/>
          <w:p w:rsidR="00074B1A" w:rsidRPr="00E76644" w:rsidRDefault="00074B1A" w:rsidP="00074B1A">
            <w:pPr>
              <w:spacing w:after="0" w:line="276" w:lineRule="auto"/>
              <w:jc w:val="both"/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 w:eastAsia="en-US"/>
              </w:rPr>
            </w:pPr>
            <w:bookmarkStart w:id="0" w:name="_GoBack"/>
            <w:r w:rsidRPr="00E76644">
              <w:rPr>
                <w:rFonts w:asciiTheme="minorHAnsi" w:hAnsiTheme="minorHAnsi" w:cstheme="minorHAnsi"/>
                <w:b/>
                <w:sz w:val="24"/>
                <w:szCs w:val="24"/>
                <w:u w:val="single"/>
                <w:lang w:val="en-US" w:eastAsia="en-US"/>
              </w:rPr>
              <w:t>POSĖDIS VYKS MIŠRIU BŪDU (NUOTOLINIU – PER MICROSOSFT TEAMS PROGRAMĄ IR KONTAKTINIU – 308 KABINETE)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635"/>
            </w:tblGrid>
            <w:tr w:rsidR="009C4C65" w:rsidRPr="00074B1A" w:rsidTr="00074B1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bookmarkEnd w:id="0"/>
                <w:p w:rsidR="009C4C65" w:rsidRPr="00074B1A" w:rsidRDefault="008511AE" w:rsidP="00074B1A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74B1A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1. Dėl įgaliojimo pasirašyti sutartį dėl Kauno pedagoginės psichologinės tarnybos pedagoginių ir psichologinių paslaugų teikimo Birštono savivaldybei suteikimo (TR-748) </w:t>
                  </w:r>
                </w:p>
              </w:tc>
            </w:tr>
            <w:tr w:rsidR="009C4C65" w:rsidRPr="00074B1A" w:rsidTr="00074B1A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C65" w:rsidRPr="00074B1A" w:rsidRDefault="00074B1A" w:rsidP="00074B1A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</w:t>
                  </w:r>
                  <w:r w:rsidR="008511AE" w:rsidRPr="00074B1A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-  Ona Gucevičienė (Švietimo skyri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="008511AE" w:rsidRPr="00074B1A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vedėja)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                               </w:t>
                  </w:r>
                  <w:r w:rsidR="008511AE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</w:t>
                  </w:r>
                  <w:r w:rsidRPr="00074B1A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074B1A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13:00 val.</w:t>
                  </w:r>
                </w:p>
              </w:tc>
            </w:tr>
            <w:tr w:rsidR="009C4C65" w:rsidRPr="00074B1A" w:rsidTr="00074B1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C65" w:rsidRPr="00074B1A" w:rsidRDefault="008511AE" w:rsidP="008511AE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74B1A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2. Dėl Kauno miesto savivaldybės tarybos 2023 m. kovo 28 d. sprendimo Nr. T-81 ,,Dėl Kauno miesto savivaldybės tarybos veiklos reglamento patvirtinimo“ pakeitimo (TR-752) </w:t>
                  </w:r>
                </w:p>
              </w:tc>
            </w:tr>
            <w:tr w:rsidR="009C4C65" w:rsidRPr="00074B1A" w:rsidTr="00074B1A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C65" w:rsidRPr="00074B1A" w:rsidRDefault="008511AE" w:rsidP="008511AE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74B1A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Pranešėja</w:t>
                  </w:r>
                  <w:r w:rsidRPr="00074B1A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-  Rūta Šimkaitytė-Kudarauskė (Teisės ir konsultavimo skyri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074B1A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us 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                          </w:t>
                  </w:r>
                  <w:r w:rsidRPr="00074B1A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vedėja)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                                                                                                                               </w:t>
                  </w:r>
                  <w:r w:rsidRPr="008511AE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13:05 val.</w:t>
                  </w:r>
                </w:p>
              </w:tc>
            </w:tr>
            <w:tr w:rsidR="009C4C65" w:rsidRPr="00074B1A" w:rsidTr="00074B1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C65" w:rsidRPr="00074B1A" w:rsidRDefault="008511AE" w:rsidP="008511AE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74B1A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3. Dėl panaudos sutarties su Krikščioniškuoju labdaros fondu „Tėvo namai“ sudarymo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</w:t>
                  </w:r>
                  <w:r w:rsidRPr="00074B1A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(TR-724) </w:t>
                  </w:r>
                </w:p>
              </w:tc>
            </w:tr>
            <w:tr w:rsidR="009C4C65" w:rsidRPr="00074B1A" w:rsidTr="00074B1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C65" w:rsidRPr="00074B1A" w:rsidRDefault="008511AE" w:rsidP="00074B1A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74B1A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4. Dėl nekilnojamojo turto K. Baršausko g. 92-17, Kaune, nuomos sutarties su Kauno bendruomenės centru „Girsta“ nutraukimo (TR-716) </w:t>
                  </w:r>
                </w:p>
              </w:tc>
            </w:tr>
            <w:tr w:rsidR="009C4C65" w:rsidRPr="00074B1A" w:rsidTr="00074B1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C65" w:rsidRPr="00074B1A" w:rsidRDefault="008511AE" w:rsidP="00074B1A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74B1A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5. Dėl nekilnojamojo turto Pramonės pr. 33, Kaune, perdavimo neatlygintinai naudotis pagal panaudos sutartį Greitosios medicinos pagalbos tarnybai (TR-711) </w:t>
                  </w:r>
                </w:p>
              </w:tc>
            </w:tr>
            <w:tr w:rsidR="009C4C65" w:rsidRPr="00074B1A" w:rsidTr="00074B1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C65" w:rsidRPr="00074B1A" w:rsidRDefault="008511AE" w:rsidP="00074B1A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74B1A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6. Dėl nekilnojamojo turto Josvainių g. 2, Kaune, perdavimo neatlygintinai naudotis pagal panaudos sutartį VšĮ Lietuvos sveikatos mokslų universiteto Kauno ligoninei (TR-710) </w:t>
                  </w:r>
                </w:p>
              </w:tc>
            </w:tr>
            <w:tr w:rsidR="009C4C65" w:rsidRPr="00074B1A" w:rsidTr="00074B1A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C65" w:rsidRPr="00074B1A" w:rsidRDefault="008511AE" w:rsidP="00074B1A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74B1A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Pranešėjas -  Donatas Valiukas (Nekilnojamojo turto skyri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074B1A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vedėjas)</w:t>
                  </w:r>
                  <w:r w:rsidRPr="00074B1A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  </w:t>
                  </w:r>
                  <w:r w:rsidRPr="008511AE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13:10 val.</w:t>
                  </w:r>
                </w:p>
              </w:tc>
            </w:tr>
            <w:tr w:rsidR="009C4C65" w:rsidRPr="00074B1A" w:rsidTr="00074B1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C65" w:rsidRPr="00074B1A" w:rsidRDefault="008511AE" w:rsidP="008511AE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74B1A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7. Dėl Kauno miesto savivaldybės tarybos 2022 m. kovo 22 d. sprendimo Nr. T-137 „Dėl maksimalių socialinės globos ir socialinės priežiūros išlaidų finansavimo Kauno miesto savivaldybės teritorijos gyventojams dydžių nustatymo“ pakeitimo (TR-751) </w:t>
                  </w:r>
                </w:p>
              </w:tc>
            </w:tr>
            <w:tr w:rsidR="009C4C65" w:rsidRPr="00074B1A" w:rsidTr="00074B1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C65" w:rsidRPr="00074B1A" w:rsidRDefault="008511AE" w:rsidP="00074B1A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74B1A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8. Dėl Kauno miesto savivaldybės tarybos 2020 m. birželio 23 d. sprendimo Nr. T-277 „Dėl Kauno miesto savivaldybės biudžetinių įstaigų perkamų (parduodamų) ar finansuojamų socialinių paslaugų kainų ir maitinimo dienos atsiskaitomųjų piniginių išlaidų normų nustatymo“ pakeitimo (TR-750) </w:t>
                  </w:r>
                </w:p>
              </w:tc>
            </w:tr>
            <w:tr w:rsidR="009C4C65" w:rsidRPr="00074B1A" w:rsidTr="00074B1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C65" w:rsidRPr="00074B1A" w:rsidRDefault="008511AE" w:rsidP="00074B1A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74B1A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9. Dėl Kauno miesto savivaldybės tarybos 2024 m. liepos 9 d. sprendimo Nr. T-538 „Dėl Pagalbos pinigų skyrimo vaiko laikiniesiems ir nuolatiniams globėjams (rūpintojams), budintiems ir nuolatiniams globotojams, šeimynoms ir vaiko laikino apgyvendinimo išmokos mokėjimo Kauno miesto savivaldybėje tvarkos aprašo patvirtinimo“ pakeitimo (TR-749) </w:t>
                  </w:r>
                </w:p>
              </w:tc>
            </w:tr>
            <w:tr w:rsidR="009C4C65" w:rsidRPr="00074B1A" w:rsidTr="00074B1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C65" w:rsidRPr="00074B1A" w:rsidRDefault="008511AE" w:rsidP="00074B1A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74B1A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10. Dėl Kauno miesto savivaldybės tarybos 2020 m. birželio 23 d. sprendimo Nr. T-276 „Dėl Kauno miesto savivaldybės gyventojų mokėjimo už socialines paslaugas tvarkos aprašo patvirtinimo“ pakeitimo (TR-740) </w:t>
                  </w:r>
                </w:p>
              </w:tc>
            </w:tr>
            <w:tr w:rsidR="009C4C65" w:rsidRPr="00074B1A" w:rsidTr="00074B1A">
              <w:trPr>
                <w:trHeight w:val="24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C65" w:rsidRPr="00074B1A" w:rsidRDefault="008511AE" w:rsidP="00074B1A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74B1A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11. Dėl Kauno miesto savivaldybei nuosavybės teise priklausančio ilgalaikio materialiojo turto perdavimo panaudos pagrindais VšĮ Kauno Panemunės socialinės globos namams (TR-722) </w:t>
                  </w:r>
                </w:p>
              </w:tc>
            </w:tr>
            <w:tr w:rsidR="009C4C65" w:rsidRPr="00074B1A" w:rsidTr="00074B1A">
              <w:trPr>
                <w:trHeight w:val="237"/>
              </w:trPr>
              <w:tc>
                <w:tcPr>
                  <w:tcW w:w="963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9C4C65" w:rsidRPr="00074B1A" w:rsidRDefault="008511AE" w:rsidP="00074B1A">
                  <w:pPr>
                    <w:spacing w:after="0" w:line="240" w:lineRule="auto"/>
                    <w:jc w:val="both"/>
                    <w:rPr>
                      <w:rFonts w:ascii="Calibri" w:hAnsi="Calibri" w:cs="Calibri"/>
                      <w:sz w:val="24"/>
                      <w:szCs w:val="24"/>
                    </w:rPr>
                  </w:pPr>
                  <w:r w:rsidRPr="00074B1A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           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Pranešėja</w:t>
                  </w:r>
                  <w:r w:rsidRPr="00074B1A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 xml:space="preserve"> -  Jolanta Baltaduonytė (Socialinių paslaugų skyri</w:t>
                  </w:r>
                  <w:r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a</w:t>
                  </w:r>
                  <w:r w:rsidRPr="00074B1A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us vedėja)</w:t>
                  </w:r>
                  <w:r w:rsidRPr="00074B1A"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Calibri" w:hAnsi="Calibri" w:cs="Calibri"/>
                      <w:color w:val="000000"/>
                      <w:sz w:val="24"/>
                      <w:szCs w:val="24"/>
                    </w:rPr>
                    <w:t xml:space="preserve">                  </w:t>
                  </w:r>
                  <w:r w:rsidRPr="008511AE">
                    <w:rPr>
                      <w:rFonts w:ascii="Calibri" w:hAnsi="Calibri" w:cs="Calibri"/>
                      <w:b/>
                      <w:color w:val="000000"/>
                      <w:sz w:val="24"/>
                      <w:szCs w:val="24"/>
                    </w:rPr>
                    <w:t>13:15 val.</w:t>
                  </w:r>
                </w:p>
              </w:tc>
            </w:tr>
          </w:tbl>
          <w:p w:rsidR="009C4C65" w:rsidRPr="00074B1A" w:rsidRDefault="009C4C65" w:rsidP="00074B1A">
            <w:pPr>
              <w:spacing w:after="0" w:line="240" w:lineRule="auto"/>
              <w:jc w:val="both"/>
              <w:rPr>
                <w:rFonts w:ascii="Calibri" w:hAnsi="Calibri" w:cs="Calibri"/>
                <w:sz w:val="24"/>
                <w:szCs w:val="24"/>
              </w:rPr>
            </w:pPr>
          </w:p>
        </w:tc>
      </w:tr>
    </w:tbl>
    <w:p w:rsidR="009C4C65" w:rsidRDefault="009C4C65" w:rsidP="00074B1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:rsidR="008511AE" w:rsidRPr="00074B1A" w:rsidRDefault="008511AE" w:rsidP="00074B1A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Komiteto pirmininkė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Ingrida Visockienė</w:t>
      </w:r>
    </w:p>
    <w:sectPr w:rsidR="008511AE" w:rsidRPr="00074B1A">
      <w:headerReference w:type="default" r:id="rId7"/>
      <w:headerReference w:type="first" r:id="rId8"/>
      <w:pgSz w:w="11905" w:h="16837"/>
      <w:pgMar w:top="1133" w:right="566" w:bottom="1133" w:left="1700" w:header="0" w:footer="0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0931" w:rsidRDefault="008511AE">
      <w:pPr>
        <w:spacing w:after="0" w:line="240" w:lineRule="auto"/>
      </w:pPr>
      <w:r>
        <w:separator/>
      </w:r>
    </w:p>
  </w:endnote>
  <w:endnote w:type="continuationSeparator" w:id="0">
    <w:p w:rsidR="00F00931" w:rsidRDefault="00851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0931" w:rsidRDefault="008511AE">
      <w:pPr>
        <w:spacing w:after="0" w:line="240" w:lineRule="auto"/>
      </w:pPr>
      <w:r>
        <w:separator/>
      </w:r>
    </w:p>
  </w:footnote>
  <w:footnote w:type="continuationSeparator" w:id="0">
    <w:p w:rsidR="00F00931" w:rsidRDefault="008511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8503"/>
      <w:gridCol w:w="1133"/>
    </w:tblGrid>
    <w:tr w:rsidR="009C4C65">
      <w:tc>
        <w:tcPr>
          <w:tcW w:w="850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8503"/>
          </w:tblGrid>
          <w:tr w:rsidR="009C4C65">
            <w:trPr>
              <w:trHeight w:val="262"/>
            </w:trPr>
            <w:tc>
              <w:tcPr>
                <w:tcW w:w="850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9C4C65" w:rsidRDefault="008511AE">
                <w:pPr>
                  <w:spacing w:after="0" w:line="240" w:lineRule="auto"/>
                  <w:jc w:val="center"/>
                </w:pPr>
                <w:r>
                  <w:rPr>
                    <w:color w:val="000000"/>
                    <w:sz w:val="24"/>
                  </w:rPr>
                  <w:fldChar w:fldCharType="begin"/>
                </w:r>
                <w:r>
                  <w:rPr>
                    <w:noProof/>
                    <w:color w:val="000000"/>
                    <w:sz w:val="24"/>
                  </w:rPr>
                  <w:instrText xml:space="preserve"> PAGE </w:instrText>
                </w:r>
                <w:r>
                  <w:rPr>
                    <w:color w:val="000000"/>
                    <w:sz w:val="24"/>
                  </w:rPr>
                  <w:fldChar w:fldCharType="separate"/>
                </w:r>
                <w:r>
                  <w:rPr>
                    <w:noProof/>
                    <w:color w:val="000000"/>
                    <w:sz w:val="24"/>
                  </w:rPr>
                  <w:t>2</w:t>
                </w:r>
                <w:r>
                  <w:rPr>
                    <w:color w:val="000000"/>
                    <w:sz w:val="24"/>
                  </w:rPr>
                  <w:fldChar w:fldCharType="end"/>
                </w:r>
              </w:p>
            </w:tc>
          </w:tr>
        </w:tbl>
        <w:p w:rsidR="009C4C65" w:rsidRDefault="009C4C65">
          <w:pPr>
            <w:spacing w:after="0" w:line="240" w:lineRule="auto"/>
          </w:pPr>
        </w:p>
      </w:tc>
      <w:tc>
        <w:tcPr>
          <w:tcW w:w="1133" w:type="dxa"/>
        </w:tcPr>
        <w:p w:rsidR="009C4C65" w:rsidRDefault="009C4C65">
          <w:pPr>
            <w:pStyle w:val="EmptyCellLayoutStyle"/>
            <w:spacing w:after="0" w:line="240" w:lineRule="auto"/>
          </w:pPr>
        </w:p>
      </w:tc>
    </w:tr>
  </w:tbl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C65" w:rsidRDefault="009C4C65">
    <w:pPr>
      <w:spacing w:after="0" w:line="0" w:lineRule="auto"/>
      <w:rPr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C65"/>
    <w:rsid w:val="00074B1A"/>
    <w:rsid w:val="008511AE"/>
    <w:rsid w:val="009C4C65"/>
    <w:rsid w:val="00E76644"/>
    <w:rsid w:val="00F0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D847E7-AF1F-43C8-982C-B7DE9FECB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42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2073</Words>
  <Characters>1182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>Kauno miesto savivaldybės administracija</Company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Laimutė Lapinskienė</dc:creator>
  <dc:description/>
  <cp:lastModifiedBy>Laimutė Lapinskienė</cp:lastModifiedBy>
  <cp:revision>4</cp:revision>
  <dcterms:created xsi:type="dcterms:W3CDTF">2024-08-30T10:56:00Z</dcterms:created>
  <dcterms:modified xsi:type="dcterms:W3CDTF">2024-08-30T11:07:00Z</dcterms:modified>
</cp:coreProperties>
</file>