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5DFD" w14:textId="77777777" w:rsidR="0095476B" w:rsidRDefault="0095476B" w:rsidP="00314BC9">
      <w:pPr>
        <w:suppressAutoHyphens/>
        <w:spacing w:line="360" w:lineRule="auto"/>
        <w:ind w:left="4678" w:firstLine="709"/>
      </w:pPr>
      <w:r w:rsidRPr="00433584">
        <w:t>Kauno miesto savivaldybės</w:t>
      </w:r>
      <w:r>
        <w:t xml:space="preserve"> </w:t>
      </w:r>
      <w:r w:rsidRPr="00433584">
        <w:t xml:space="preserve">administracijos </w:t>
      </w:r>
    </w:p>
    <w:p w14:paraId="10F77CDE" w14:textId="77777777" w:rsidR="0095476B" w:rsidRPr="00FB61A0" w:rsidRDefault="0095476B" w:rsidP="00314BC9">
      <w:pPr>
        <w:suppressAutoHyphens/>
        <w:spacing w:line="360" w:lineRule="auto"/>
        <w:ind w:left="4678" w:firstLine="709"/>
        <w:rPr>
          <w:color w:val="000000"/>
        </w:rPr>
      </w:pPr>
      <w:r w:rsidRPr="00FB61A0">
        <w:rPr>
          <w:color w:val="000000"/>
        </w:rPr>
        <w:t xml:space="preserve">administracijos direktoriaus </w:t>
      </w:r>
    </w:p>
    <w:p w14:paraId="017E0ED8" w14:textId="77777777" w:rsidR="0068619A" w:rsidRDefault="0068619A" w:rsidP="00314BC9">
      <w:pPr>
        <w:suppressAutoHyphens/>
        <w:spacing w:line="360" w:lineRule="auto"/>
        <w:ind w:left="4678" w:firstLine="709"/>
      </w:pPr>
      <w:r>
        <w:t xml:space="preserve">2019 m. </w:t>
      </w:r>
      <w:r w:rsidR="00635E67">
        <w:t>liepos 5 d.</w:t>
      </w:r>
    </w:p>
    <w:p w14:paraId="5C0C1ECD" w14:textId="4DAEE454" w:rsidR="0095476B" w:rsidRDefault="0095476B" w:rsidP="00314BC9">
      <w:pPr>
        <w:suppressAutoHyphens/>
        <w:spacing w:line="360" w:lineRule="auto"/>
        <w:ind w:left="4678" w:firstLine="709"/>
      </w:pPr>
      <w:r w:rsidRPr="00FB61A0">
        <w:t xml:space="preserve">įsakymo Nr. </w:t>
      </w:r>
      <w:r w:rsidR="00635E67">
        <w:t>A-</w:t>
      </w:r>
      <w:hyperlink r:id="rId6" w:history="1">
        <w:r w:rsidR="00635E67" w:rsidRPr="000F4FFB">
          <w:rPr>
            <w:rStyle w:val="Hipersaitas"/>
          </w:rPr>
          <w:t>2303</w:t>
        </w:r>
      </w:hyperlink>
    </w:p>
    <w:p w14:paraId="5806905D" w14:textId="77777777" w:rsidR="0068619A" w:rsidRDefault="0068619A" w:rsidP="00314BC9">
      <w:pPr>
        <w:suppressAutoHyphens/>
        <w:spacing w:line="360" w:lineRule="auto"/>
        <w:ind w:left="4678" w:firstLine="709"/>
      </w:pPr>
      <w:r>
        <w:t>priedas</w:t>
      </w:r>
    </w:p>
    <w:p w14:paraId="0EDD28B0" w14:textId="1BED56AE" w:rsidR="00D45E59" w:rsidRDefault="00D45E59" w:rsidP="00D45E59">
      <w:pPr>
        <w:pStyle w:val="Pagrindinistekstas"/>
        <w:spacing w:line="336" w:lineRule="auto"/>
        <w:ind w:firstLine="142"/>
        <w:jc w:val="both"/>
        <w:rPr>
          <w:rStyle w:val="Hipersaitas"/>
          <w:szCs w:val="24"/>
        </w:rPr>
      </w:pPr>
      <w:r>
        <w:rPr>
          <w:color w:val="0000FF"/>
          <w:szCs w:val="24"/>
        </w:rPr>
        <w:t>Pakeista</w:t>
      </w:r>
      <w:r w:rsidRPr="00391AA7">
        <w:rPr>
          <w:color w:val="0000FF"/>
          <w:szCs w:val="24"/>
        </w:rPr>
        <w:t xml:space="preserve"> 2020-06-11 įsakymu Nr. A-</w:t>
      </w:r>
      <w:hyperlink r:id="rId7" w:history="1">
        <w:r w:rsidRPr="00391AA7">
          <w:rPr>
            <w:rStyle w:val="Hipersaitas"/>
            <w:szCs w:val="24"/>
          </w:rPr>
          <w:t>1839</w:t>
        </w:r>
      </w:hyperlink>
    </w:p>
    <w:p w14:paraId="556EA6CD" w14:textId="0A439D88" w:rsidR="00C8674C" w:rsidRDefault="00C8674C" w:rsidP="00C8674C">
      <w:pPr>
        <w:pStyle w:val="Pagrindinistekstas"/>
        <w:spacing w:line="336" w:lineRule="auto"/>
        <w:ind w:firstLine="142"/>
        <w:jc w:val="both"/>
        <w:rPr>
          <w:rStyle w:val="Hipersaitas"/>
          <w:szCs w:val="24"/>
        </w:rPr>
      </w:pPr>
      <w:r>
        <w:rPr>
          <w:rStyle w:val="Hipersaitas"/>
          <w:szCs w:val="24"/>
          <w:u w:val="none"/>
        </w:rPr>
        <w:t>Pakeista</w:t>
      </w:r>
      <w:r w:rsidRPr="008A576D">
        <w:rPr>
          <w:rStyle w:val="Hipersaitas"/>
          <w:szCs w:val="24"/>
          <w:u w:val="none"/>
        </w:rPr>
        <w:t xml:space="preserve"> 2021-05-27 įsakymu Nr. A-</w:t>
      </w:r>
      <w:hyperlink r:id="rId8" w:history="1">
        <w:r w:rsidRPr="008A576D">
          <w:rPr>
            <w:rStyle w:val="Hipersaitas"/>
            <w:szCs w:val="24"/>
          </w:rPr>
          <w:t>1869</w:t>
        </w:r>
      </w:hyperlink>
    </w:p>
    <w:p w14:paraId="1101EF86" w14:textId="10F69041" w:rsidR="002B6FFF" w:rsidRDefault="002B6FFF" w:rsidP="002B6FFF">
      <w:pPr>
        <w:pStyle w:val="Pagrindinistekstas"/>
        <w:spacing w:line="336" w:lineRule="auto"/>
        <w:ind w:firstLine="142"/>
        <w:jc w:val="both"/>
        <w:rPr>
          <w:rStyle w:val="Hipersaitas"/>
          <w:szCs w:val="24"/>
        </w:rPr>
      </w:pPr>
      <w:r>
        <w:rPr>
          <w:rStyle w:val="Hipersaitas"/>
          <w:szCs w:val="24"/>
          <w:u w:val="none"/>
        </w:rPr>
        <w:t>Pakeista</w:t>
      </w:r>
      <w:r w:rsidRPr="00E11C44">
        <w:rPr>
          <w:rStyle w:val="Hipersaitas"/>
          <w:szCs w:val="24"/>
          <w:u w:val="none"/>
        </w:rPr>
        <w:t xml:space="preserve"> 2022-01-05 įsakymu Nr. A-</w:t>
      </w:r>
      <w:hyperlink r:id="rId9" w:history="1">
        <w:r w:rsidRPr="00E11C44">
          <w:rPr>
            <w:rStyle w:val="Hipersaitas"/>
            <w:szCs w:val="24"/>
          </w:rPr>
          <w:t>32</w:t>
        </w:r>
      </w:hyperlink>
    </w:p>
    <w:p w14:paraId="124EB47C" w14:textId="6F040357" w:rsidR="001820B6" w:rsidRDefault="001820B6" w:rsidP="001820B6">
      <w:pPr>
        <w:pStyle w:val="Pagrindinistekstas"/>
        <w:spacing w:line="336" w:lineRule="auto"/>
        <w:ind w:firstLine="142"/>
        <w:jc w:val="both"/>
        <w:rPr>
          <w:rStyle w:val="Hipersaitas"/>
          <w:szCs w:val="24"/>
        </w:rPr>
      </w:pPr>
      <w:r>
        <w:rPr>
          <w:rStyle w:val="Hipersaitas"/>
          <w:szCs w:val="24"/>
          <w:u w:val="none"/>
        </w:rPr>
        <w:t>Pakeista</w:t>
      </w:r>
      <w:r w:rsidRPr="0026228B">
        <w:rPr>
          <w:rStyle w:val="Hipersaitas"/>
          <w:szCs w:val="24"/>
          <w:u w:val="none"/>
        </w:rPr>
        <w:t xml:space="preserve"> 2022-05-05 įsakymu Nr. A-</w:t>
      </w:r>
      <w:hyperlink r:id="rId10" w:history="1">
        <w:r w:rsidRPr="0026228B">
          <w:rPr>
            <w:rStyle w:val="Hipersaitas"/>
            <w:szCs w:val="24"/>
          </w:rPr>
          <w:t>1692</w:t>
        </w:r>
      </w:hyperlink>
    </w:p>
    <w:p w14:paraId="706EB37D" w14:textId="273C3093" w:rsidR="008D5DD3" w:rsidRDefault="008D5DD3" w:rsidP="008D5DD3">
      <w:pPr>
        <w:pStyle w:val="Pagrindinistekstas"/>
        <w:spacing w:line="336" w:lineRule="auto"/>
        <w:ind w:firstLine="142"/>
        <w:jc w:val="both"/>
        <w:rPr>
          <w:rStyle w:val="Hipersaitas"/>
          <w:szCs w:val="24"/>
          <w:u w:val="none"/>
        </w:rPr>
      </w:pPr>
      <w:r w:rsidRPr="008D5DD3">
        <w:rPr>
          <w:rStyle w:val="Hipersaitas"/>
          <w:szCs w:val="24"/>
          <w:u w:val="none"/>
        </w:rPr>
        <w:t>Pakeista 2022-11-23 įsakymu Nr. A-</w:t>
      </w:r>
      <w:hyperlink r:id="rId11" w:history="1">
        <w:r w:rsidRPr="008D5DD3">
          <w:rPr>
            <w:rStyle w:val="Hipersaitas"/>
            <w:szCs w:val="24"/>
            <w:u w:val="none"/>
          </w:rPr>
          <w:t>4381</w:t>
        </w:r>
      </w:hyperlink>
    </w:p>
    <w:p w14:paraId="61E8B653" w14:textId="75E9DBE8" w:rsidR="00B25172" w:rsidRPr="005E4831" w:rsidRDefault="00B25172" w:rsidP="00B25172">
      <w:pPr>
        <w:pStyle w:val="Pagrindinistekstas"/>
        <w:spacing w:line="336" w:lineRule="auto"/>
        <w:ind w:firstLine="142"/>
        <w:jc w:val="both"/>
        <w:rPr>
          <w:color w:val="0000FF"/>
          <w:szCs w:val="24"/>
        </w:rPr>
      </w:pPr>
      <w:r>
        <w:rPr>
          <w:rStyle w:val="Hipersaitas"/>
          <w:szCs w:val="24"/>
          <w:u w:val="none"/>
        </w:rPr>
        <w:t>Pakeista</w:t>
      </w:r>
      <w:r w:rsidRPr="005E4831">
        <w:rPr>
          <w:rStyle w:val="Hipersaitas"/>
          <w:szCs w:val="24"/>
          <w:u w:val="none"/>
        </w:rPr>
        <w:t xml:space="preserve"> 2023-05-24 įsakymu Nr. A-</w:t>
      </w:r>
      <w:hyperlink r:id="rId12" w:history="1">
        <w:r w:rsidRPr="005E4831">
          <w:rPr>
            <w:rStyle w:val="Hipersaitas"/>
            <w:szCs w:val="24"/>
          </w:rPr>
          <w:t>1647</w:t>
        </w:r>
      </w:hyperlink>
    </w:p>
    <w:p w14:paraId="37A767FE" w14:textId="77777777" w:rsidR="00B25172" w:rsidRPr="008D5DD3" w:rsidRDefault="00B25172" w:rsidP="008D5DD3">
      <w:pPr>
        <w:pStyle w:val="Pagrindinistekstas"/>
        <w:spacing w:line="336" w:lineRule="auto"/>
        <w:ind w:firstLine="142"/>
        <w:jc w:val="both"/>
        <w:rPr>
          <w:color w:val="0000FF"/>
          <w:szCs w:val="24"/>
        </w:rPr>
      </w:pPr>
    </w:p>
    <w:p w14:paraId="2C4D4CF2" w14:textId="77777777" w:rsidR="0068619A" w:rsidRDefault="0068619A" w:rsidP="00314BC9">
      <w:pPr>
        <w:pStyle w:val="Pagrindinistekstas"/>
        <w:ind w:firstLine="0"/>
        <w:jc w:val="center"/>
        <w:rPr>
          <w:b/>
        </w:rPr>
      </w:pPr>
    </w:p>
    <w:p w14:paraId="2C8DB94E" w14:textId="77777777" w:rsidR="0068619A" w:rsidRPr="0068619A" w:rsidRDefault="0068619A" w:rsidP="00314BC9">
      <w:pPr>
        <w:pStyle w:val="Pagrindinistekstas"/>
        <w:ind w:firstLine="0"/>
        <w:jc w:val="center"/>
        <w:rPr>
          <w:b/>
          <w:caps/>
        </w:rPr>
      </w:pPr>
      <w:r w:rsidRPr="0068619A">
        <w:rPr>
          <w:b/>
          <w:caps/>
        </w:rPr>
        <w:t xml:space="preserve">Kauno miesto savivaldybės administracijos </w:t>
      </w:r>
      <w:r>
        <w:rPr>
          <w:b/>
          <w:caps/>
        </w:rPr>
        <w:t xml:space="preserve">veiklą reglamentuojančių </w:t>
      </w:r>
      <w:r w:rsidRPr="0068619A">
        <w:rPr>
          <w:b/>
          <w:caps/>
        </w:rPr>
        <w:t>teisės aktų, su kuriais supažindinami Kauno miesto savivaldybės administracijoje pradedantys dirbti valstybės tarnautojai ir darbuotojai, dirbantys pagal darbo sutartis</w:t>
      </w:r>
      <w:r>
        <w:rPr>
          <w:b/>
          <w:caps/>
        </w:rPr>
        <w:t>, sąrašAS</w:t>
      </w:r>
      <w:r w:rsidRPr="0068619A">
        <w:rPr>
          <w:b/>
          <w:caps/>
        </w:rPr>
        <w:t xml:space="preserve"> </w:t>
      </w:r>
    </w:p>
    <w:p w14:paraId="540AB38F" w14:textId="77777777" w:rsidR="004149D3" w:rsidRPr="004149D3" w:rsidRDefault="004149D3" w:rsidP="00314BC9">
      <w:pPr>
        <w:spacing w:line="360" w:lineRule="auto"/>
      </w:pPr>
    </w:p>
    <w:p w14:paraId="39976711" w14:textId="77777777" w:rsidR="00AD6FF4" w:rsidRPr="000660F0" w:rsidRDefault="00CF3498" w:rsidP="00314BC9">
      <w:pPr>
        <w:pStyle w:val="Pagrindinistekstas"/>
        <w:ind w:firstLine="720"/>
        <w:jc w:val="both"/>
        <w:rPr>
          <w:strike/>
        </w:rPr>
      </w:pPr>
      <w:r w:rsidRPr="000660F0">
        <w:rPr>
          <w:strike/>
        </w:rPr>
        <w:t xml:space="preserve">1. </w:t>
      </w:r>
      <w:r w:rsidR="00AD6FF4" w:rsidRPr="000660F0">
        <w:rPr>
          <w:strike/>
        </w:rPr>
        <w:t>Kauno miesto savivaldybės administracijos direktoriaus 2009 m. rugpjūčio 19 d. įsakymas Nr. A-3342 „Dėl rekomendacijų Administracijos valstybės tarnautojams“.</w:t>
      </w:r>
    </w:p>
    <w:p w14:paraId="0059C328" w14:textId="77777777" w:rsidR="00DD1745" w:rsidRPr="00AD01D5" w:rsidRDefault="00AD6FF4" w:rsidP="00314BC9">
      <w:pPr>
        <w:pStyle w:val="Pagrindinistekstas"/>
        <w:ind w:firstLine="720"/>
        <w:jc w:val="both"/>
        <w:rPr>
          <w:strike/>
          <w:color w:val="000000"/>
        </w:rPr>
      </w:pPr>
      <w:r w:rsidRPr="00AD01D5">
        <w:rPr>
          <w:strike/>
        </w:rPr>
        <w:t xml:space="preserve">2. </w:t>
      </w:r>
      <w:r w:rsidR="00E85F8C" w:rsidRPr="00AD01D5">
        <w:rPr>
          <w:strike/>
        </w:rPr>
        <w:t>Kauno miesto savivaldybės administracijos nuostatai, patvirtinti Kauno miesto savivaldybės tarybos 2012 m. rugsėjo 13 d. sprendimu Nr. T-428 „</w:t>
      </w:r>
      <w:r w:rsidR="005D6AA6" w:rsidRPr="00AD01D5">
        <w:rPr>
          <w:strike/>
        </w:rPr>
        <w:t xml:space="preserve">Dėl </w:t>
      </w:r>
      <w:r w:rsidR="00E85F8C" w:rsidRPr="00AD01D5">
        <w:rPr>
          <w:strike/>
          <w:color w:val="000000"/>
        </w:rPr>
        <w:t>Kauno miesto savivaldybės administracijos nuostatų patvirtinimo“.</w:t>
      </w:r>
    </w:p>
    <w:p w14:paraId="0EA0900E" w14:textId="77777777" w:rsidR="00AD01D5" w:rsidRPr="00AD01D5" w:rsidRDefault="00AD01D5" w:rsidP="00314BC9">
      <w:pPr>
        <w:pStyle w:val="Pagrindinistekstas"/>
        <w:ind w:firstLine="720"/>
        <w:jc w:val="both"/>
        <w:rPr>
          <w:color w:val="0000FF"/>
        </w:rPr>
      </w:pPr>
      <w:r w:rsidRPr="00AD01D5">
        <w:rPr>
          <w:color w:val="0000FF"/>
        </w:rPr>
        <w:t>2. Kauno miesto savivaldybės administracijos nuostatai, patvirtinti Kauno miesto savivaldybės tarybos 2021 m. rugsėjo 14 d. sprendimu Nr. T-360 „Dėl Kauno miesto savivaldybės administracijos nuostatų patvirtinimo“.</w:t>
      </w:r>
    </w:p>
    <w:p w14:paraId="40C3173E" w14:textId="77777777" w:rsidR="0082453C" w:rsidRPr="001224B1" w:rsidRDefault="00AD6FF4" w:rsidP="00314BC9">
      <w:pPr>
        <w:pStyle w:val="Pagrindinistekstas2"/>
        <w:spacing w:after="0" w:line="360" w:lineRule="auto"/>
        <w:ind w:firstLine="720"/>
        <w:jc w:val="both"/>
        <w:rPr>
          <w:strike/>
          <w:color w:val="000000"/>
        </w:rPr>
      </w:pPr>
      <w:r w:rsidRPr="001224B1">
        <w:rPr>
          <w:strike/>
        </w:rPr>
        <w:t>3</w:t>
      </w:r>
      <w:r w:rsidR="004149D3" w:rsidRPr="001224B1">
        <w:rPr>
          <w:strike/>
        </w:rPr>
        <w:t xml:space="preserve">. </w:t>
      </w:r>
      <w:r w:rsidR="00380BE1" w:rsidRPr="001224B1">
        <w:rPr>
          <w:strike/>
        </w:rPr>
        <w:t xml:space="preserve">Kauno miesto savivaldybės informacinės sistemos duomenų saugumo nuostatai, patvirtinti Kauno miesto savivaldybės administracijos direktoriaus 2012 m. spalio 11 d. įsakymu Nr. A-3778 „Dėl Kauno miesto savivaldybės informacinės sistemos duomenų saugumo nuostatų, saugaus elektroninės informacijos tvarkymo Kauno miesto savivaldybės informacinėje sistemoje taisyklių, Kauno miesto savivaldybės informacinės sistemos naudotojų administravimo taisyklių ir Kauno miesto savivaldybės informacinės sistemos veiklos tęstinumo valdymo plano patvirtinimo“. </w:t>
      </w:r>
    </w:p>
    <w:p w14:paraId="175F8989" w14:textId="77777777" w:rsidR="00AD6FF4" w:rsidRDefault="00314BC9" w:rsidP="00314BC9">
      <w:pPr>
        <w:pStyle w:val="Pagrindinistekstas2"/>
        <w:spacing w:after="0" w:line="360" w:lineRule="auto"/>
        <w:ind w:firstLine="720"/>
        <w:jc w:val="both"/>
      </w:pPr>
      <w:r>
        <w:t>4</w:t>
      </w:r>
      <w:r w:rsidR="004149D3" w:rsidRPr="004149D3">
        <w:t xml:space="preserve">. </w:t>
      </w:r>
      <w:r w:rsidR="00380BE1" w:rsidRPr="004149D3">
        <w:t>Kauno miesto savivaldybės dokumentų rengimo, tvarkymo, apskaitos, saugojimo, naudojimo, kon</w:t>
      </w:r>
      <w:r w:rsidR="00380BE1">
        <w:t xml:space="preserve">trolės procedūrų aprašas, patvirtintas </w:t>
      </w:r>
      <w:r w:rsidR="00380BE1" w:rsidRPr="004149D3">
        <w:t>Kauno miesto savivaldybės a</w:t>
      </w:r>
      <w:r w:rsidR="00380BE1">
        <w:t>dministracijos direktoriaus 2013 m. spalio 9 d. įsakymu Nr. A-2755 „Dėl Kauno miesto savivaldybės dokumentų rengimo, tvarkymo, apskaitos, saugojimo, naudojimo, kontrolės procedūrų aprašo patvirtinimo“.</w:t>
      </w:r>
    </w:p>
    <w:p w14:paraId="472C1AEB" w14:textId="77777777" w:rsidR="00E85F8C" w:rsidRDefault="00314BC9" w:rsidP="00314BC9">
      <w:pPr>
        <w:pStyle w:val="Pagrindinistekstas2"/>
        <w:spacing w:after="0" w:line="360" w:lineRule="auto"/>
        <w:ind w:firstLine="720"/>
        <w:jc w:val="both"/>
      </w:pPr>
      <w:r>
        <w:lastRenderedPageBreak/>
        <w:t>5</w:t>
      </w:r>
      <w:r w:rsidR="00E85F8C" w:rsidRPr="004149D3">
        <w:t xml:space="preserve">. </w:t>
      </w:r>
      <w:r w:rsidR="00E85F8C">
        <w:t>S</w:t>
      </w:r>
      <w:r w:rsidR="00E85F8C" w:rsidRPr="000177BE">
        <w:t>avivaldyb</w:t>
      </w:r>
      <w:r w:rsidR="00E85F8C">
        <w:t>ės teisės aktų rengimo, skelbimo</w:t>
      </w:r>
      <w:r w:rsidR="00E85F8C" w:rsidRPr="000177BE">
        <w:t xml:space="preserve"> ir vykdymo kon</w:t>
      </w:r>
      <w:r w:rsidR="00E85F8C">
        <w:t xml:space="preserve">trolės tvarkos </w:t>
      </w:r>
      <w:r w:rsidR="00E85F8C" w:rsidRPr="004149D3">
        <w:t xml:space="preserve">aprašas, patvirtintas Kauno miesto savivaldybės administracijos direktoriaus </w:t>
      </w:r>
      <w:r w:rsidR="00E85F8C">
        <w:t>2014</w:t>
      </w:r>
      <w:r w:rsidR="00E85F8C" w:rsidRPr="004149D3">
        <w:t xml:space="preserve"> m. </w:t>
      </w:r>
      <w:r w:rsidR="00E85F8C">
        <w:t>balandžio</w:t>
      </w:r>
      <w:r w:rsidR="00E85F8C" w:rsidRPr="004149D3">
        <w:t xml:space="preserve"> </w:t>
      </w:r>
      <w:r w:rsidR="00E85F8C">
        <w:t>1</w:t>
      </w:r>
      <w:r w:rsidR="00E85F8C" w:rsidRPr="004149D3">
        <w:t xml:space="preserve"> d. įsakymu </w:t>
      </w:r>
      <w:r w:rsidR="00E85F8C">
        <w:t>Nr. A-905 „Dėl S</w:t>
      </w:r>
      <w:r w:rsidR="00E85F8C" w:rsidRPr="000177BE">
        <w:t>avivaldyb</w:t>
      </w:r>
      <w:r w:rsidR="00E85F8C">
        <w:t>ės teisės aktų rengimo, skelbimo</w:t>
      </w:r>
      <w:r w:rsidR="00E85F8C" w:rsidRPr="000177BE">
        <w:t xml:space="preserve"> ir vykdymo kon</w:t>
      </w:r>
      <w:r w:rsidR="00E85F8C">
        <w:t>trolės tvarkos aprašo patvirtinimo“.</w:t>
      </w:r>
    </w:p>
    <w:p w14:paraId="02119486" w14:textId="77777777" w:rsidR="00E85F8C" w:rsidRPr="001224B1" w:rsidRDefault="00314BC9" w:rsidP="00314BC9">
      <w:pPr>
        <w:pStyle w:val="Pagrindinistekstas2"/>
        <w:spacing w:after="0" w:line="360" w:lineRule="auto"/>
        <w:ind w:firstLine="720"/>
        <w:jc w:val="both"/>
        <w:rPr>
          <w:strike/>
        </w:rPr>
      </w:pPr>
      <w:r w:rsidRPr="001224B1">
        <w:rPr>
          <w:strike/>
        </w:rPr>
        <w:t>6</w:t>
      </w:r>
      <w:r w:rsidR="00E85F8C" w:rsidRPr="001224B1">
        <w:rPr>
          <w:strike/>
        </w:rPr>
        <w:t>. Kauno miesto savivaldybės teisės aktų projektų antikorupcinio vertinimo taisyklės, patvirtintos Kauno miesto savivaldybės tarybos 2015 m. vasario 12 d. sprendimu Nr. T-43 „Dėl Kauno miesto savivaldybės teisės aktų projektų antikorupcinio vertinimo taisyklių patvirtinimo“.</w:t>
      </w:r>
      <w:r w:rsidR="00156109" w:rsidRPr="001224B1">
        <w:rPr>
          <w:strike/>
        </w:rPr>
        <w:t xml:space="preserve"> </w:t>
      </w:r>
    </w:p>
    <w:p w14:paraId="777B8269" w14:textId="77777777" w:rsidR="00E74DBD" w:rsidRDefault="00314BC9" w:rsidP="00314BC9">
      <w:pPr>
        <w:pStyle w:val="Pagrindinistekstas2"/>
        <w:spacing w:after="0" w:line="360" w:lineRule="auto"/>
        <w:ind w:firstLine="720"/>
        <w:jc w:val="both"/>
      </w:pPr>
      <w:r>
        <w:t>7</w:t>
      </w:r>
      <w:r w:rsidR="00E85F8C" w:rsidRPr="004149D3">
        <w:t xml:space="preserve">. </w:t>
      </w:r>
      <w:r w:rsidR="00E74DBD">
        <w:t>Lygių galimybių politikos įgyvendinimo tvarkos aprašas, patvirtintas Kauno miesto savivaldybės administracijos direktoriaus 2017 m. gruodžio 6 d. įsakym</w:t>
      </w:r>
      <w:r w:rsidR="00156109">
        <w:t>u</w:t>
      </w:r>
      <w:r w:rsidR="00E74DBD">
        <w:t xml:space="preserve"> Nr. A-4435 „Dėl </w:t>
      </w:r>
      <w:r w:rsidR="00156109">
        <w:t>L</w:t>
      </w:r>
      <w:r w:rsidR="00E74DBD">
        <w:t>ygių galimybių politikos įgyvendinimo tvarkos aprašo patvirtinimo“.</w:t>
      </w:r>
      <w:r w:rsidR="00156109">
        <w:t xml:space="preserve"> </w:t>
      </w:r>
    </w:p>
    <w:p w14:paraId="5846FD04" w14:textId="77777777" w:rsidR="00E85F8C" w:rsidRPr="00161F08" w:rsidRDefault="00314BC9" w:rsidP="00314BC9">
      <w:pPr>
        <w:pStyle w:val="Pagrindinistekstas2"/>
        <w:spacing w:after="0" w:line="360" w:lineRule="auto"/>
        <w:ind w:firstLine="720"/>
        <w:jc w:val="both"/>
        <w:rPr>
          <w:strike/>
        </w:rPr>
      </w:pPr>
      <w:r w:rsidRPr="00161F08">
        <w:rPr>
          <w:strike/>
        </w:rPr>
        <w:t>8</w:t>
      </w:r>
      <w:r w:rsidR="00E74DBD" w:rsidRPr="00161F08">
        <w:rPr>
          <w:strike/>
        </w:rPr>
        <w:t>. Asmens duomenų tvarkymo Kauno miesto savivaldybėje taisyklės, patvirtintos Kauno miesto savivaldybės administracijos direktoriaus 2018 m. rugpjūčio 7 d. įsakym</w:t>
      </w:r>
      <w:r w:rsidR="00156109" w:rsidRPr="00161F08">
        <w:rPr>
          <w:strike/>
        </w:rPr>
        <w:t>u</w:t>
      </w:r>
      <w:r w:rsidR="00E74DBD" w:rsidRPr="00161F08">
        <w:rPr>
          <w:strike/>
        </w:rPr>
        <w:t xml:space="preserve"> Nr. A-2620 „Dėl Asmens duomenų tvarkymo Kauno miesto savivaldybėje taisyklių patvirtinimo“. </w:t>
      </w:r>
    </w:p>
    <w:p w14:paraId="36657193" w14:textId="77777777" w:rsidR="00161F08" w:rsidRPr="00161F08" w:rsidRDefault="00161F08" w:rsidP="00314BC9">
      <w:pPr>
        <w:pStyle w:val="Pagrindinistekstas2"/>
        <w:spacing w:after="0" w:line="360" w:lineRule="auto"/>
        <w:ind w:firstLine="720"/>
        <w:jc w:val="both"/>
        <w:rPr>
          <w:color w:val="0000FF"/>
        </w:rPr>
      </w:pPr>
      <w:r w:rsidRPr="00161F08">
        <w:rPr>
          <w:color w:val="0000FF"/>
        </w:rPr>
        <w:t>8. Asmens duomenų tvarkymo Kauno miesto savivaldybėje taisyklės, patvirtintos Kauno miesto savivaldybės tarybos 2020 m. balandžio 28 d. sprendimu Nr. T-122 „Dėl Asmens duomenų tvarkymo Kauno miesto savivaldybėje taisyklių patvirtinimo“.</w:t>
      </w:r>
    </w:p>
    <w:p w14:paraId="6CC2D630" w14:textId="77777777" w:rsidR="0068619A" w:rsidRDefault="00314BC9" w:rsidP="00314BC9">
      <w:pPr>
        <w:pStyle w:val="Pagrindinistekstas2"/>
        <w:spacing w:after="0" w:line="360" w:lineRule="auto"/>
        <w:ind w:firstLine="720"/>
        <w:jc w:val="both"/>
      </w:pPr>
      <w:r>
        <w:t>9</w:t>
      </w:r>
      <w:r w:rsidR="00E74DBD">
        <w:t xml:space="preserve">. </w:t>
      </w:r>
      <w:r w:rsidR="00E85F8C">
        <w:t>Duomenų subjektų teisių įgyvendinimo Kauno miesto savivaldybėje tvarkos aprašas, patvirtintas Kauno miesto savivaldybės administracijos direktoriaus 2019 m. vasario 20 d. įsakym</w:t>
      </w:r>
      <w:r w:rsidR="00156109">
        <w:t>u</w:t>
      </w:r>
      <w:r w:rsidR="00E85F8C">
        <w:t xml:space="preserve"> Nr.</w:t>
      </w:r>
      <w:r w:rsidR="00156109">
        <w:t> </w:t>
      </w:r>
      <w:r w:rsidR="00E85F8C">
        <w:t xml:space="preserve">A-593 „Dėl </w:t>
      </w:r>
      <w:r w:rsidR="00156109">
        <w:t>D</w:t>
      </w:r>
      <w:r w:rsidR="00E85F8C">
        <w:t xml:space="preserve">uomenų subjektų teisių įgyvendinimo Kauno miesto savivaldybėje tvarkos aprašo patvirtinimo“. </w:t>
      </w:r>
    </w:p>
    <w:p w14:paraId="099FDBB6" w14:textId="77777777" w:rsidR="00241D50" w:rsidRDefault="00314BC9" w:rsidP="00314BC9">
      <w:pPr>
        <w:pStyle w:val="Pagrindinistekstas2"/>
        <w:spacing w:after="0" w:line="360" w:lineRule="auto"/>
        <w:ind w:firstLine="720"/>
        <w:jc w:val="both"/>
      </w:pPr>
      <w:r>
        <w:t>10</w:t>
      </w:r>
      <w:r w:rsidR="00E74DBD">
        <w:t xml:space="preserve">. </w:t>
      </w:r>
      <w:r w:rsidR="00E85F8C" w:rsidRPr="004149D3">
        <w:t xml:space="preserve">Kauno miesto savivaldybės administracijos darbo tvarkos taisyklės, patvirtintos Kauno miesto savivaldybės administracijos direktoriaus </w:t>
      </w:r>
      <w:r w:rsidR="00E85F8C">
        <w:t>2019</w:t>
      </w:r>
      <w:r w:rsidR="00E85F8C" w:rsidRPr="004149D3">
        <w:t xml:space="preserve"> m. b</w:t>
      </w:r>
      <w:r w:rsidR="00E85F8C">
        <w:t>irželio 20 d. įsakymu Nr. A-2134 „Dėl Kauno miesto savivaldybės administracijos darbo tvarkos taisyklių tvirtinimo“.</w:t>
      </w:r>
    </w:p>
    <w:p w14:paraId="54BC9ABA" w14:textId="77777777" w:rsidR="00314BC9" w:rsidRDefault="00E52E90" w:rsidP="00314BC9">
      <w:pPr>
        <w:pStyle w:val="Pagrindinistekstas2"/>
        <w:spacing w:after="0" w:line="360" w:lineRule="auto"/>
        <w:ind w:firstLine="720"/>
        <w:jc w:val="both"/>
        <w:rPr>
          <w:color w:val="0000FF"/>
        </w:rPr>
      </w:pPr>
      <w:r w:rsidRPr="00E52E90">
        <w:rPr>
          <w:color w:val="0000FF"/>
        </w:rPr>
        <w:t>11. Lobistinės veiklos priežiūros Kauno miesto savivaldybės administracijoje tvarkos aprašas, patvirtintas Kauno miesto savivaldybės administracijos direktoriaus 2021 m. gegužės 17 d. įsakymu Nr. A-1735 ,,Dėl Lobistinės veiklos priežiūros Kauno miesto savivaldybės administracijoje tvarkos aprašo patvirtinimo“</w:t>
      </w:r>
      <w:r>
        <w:rPr>
          <w:color w:val="0000FF"/>
        </w:rPr>
        <w:t>.</w:t>
      </w:r>
    </w:p>
    <w:p w14:paraId="6288A198" w14:textId="77777777" w:rsidR="00C73EBB" w:rsidRDefault="00C73EBB" w:rsidP="00314BC9">
      <w:pPr>
        <w:pStyle w:val="Pagrindinistekstas2"/>
        <w:spacing w:after="0" w:line="360" w:lineRule="auto"/>
        <w:ind w:firstLine="720"/>
        <w:jc w:val="both"/>
        <w:rPr>
          <w:color w:val="0000FF"/>
        </w:rPr>
      </w:pPr>
      <w:r w:rsidRPr="00C73EBB">
        <w:rPr>
          <w:color w:val="0000FF"/>
        </w:rPr>
        <w:t>12. Kauno miesto savivaldybės administracijos valstybės tarnautojų ir darbuotojų, dirbančių pagal darbo sutartis, antikorupcinio elgesio kodeksas, patvirtintas Kauno miesto savivaldybės administracijos direktoriaus 2021 m. gruodžio 23 d. įsakymu Nr. A-4591 ,,Dėl Kauno miesto savivaldybės administracijos valstybės tarnautojų ir darbuotojų, dirbančių pagal darbo sutartis, antikorupcinio elgesio kodekso patvirtinimo“.</w:t>
      </w:r>
    </w:p>
    <w:p w14:paraId="2EAC1DC2" w14:textId="77777777" w:rsidR="00D13BFF" w:rsidRPr="00D13BFF" w:rsidRDefault="00D13BFF" w:rsidP="00314BC9">
      <w:pPr>
        <w:pStyle w:val="Pagrindinistekstas2"/>
        <w:spacing w:after="0" w:line="360" w:lineRule="auto"/>
        <w:ind w:firstLine="720"/>
        <w:jc w:val="both"/>
        <w:rPr>
          <w:color w:val="0000FF"/>
        </w:rPr>
      </w:pPr>
      <w:r w:rsidRPr="00D13BFF">
        <w:rPr>
          <w:color w:val="0000FF"/>
        </w:rPr>
        <w:t xml:space="preserve">13. Kauno miesto savivaldybės administracijos valdomų informacinių sistemų saugaus elektroninės informacijos tvarkymo aprašas, Kauno miesto savivaldybės administracijos valdomų informacinių sistemų naudotojų administravimo tvarkos aprašas ir Kauno miesto savivaldybės administracijos valdomų informacinių sistemų veikos tęstinumo valdymo planas, patvirtinti Kauno </w:t>
      </w:r>
      <w:r w:rsidRPr="00D13BFF">
        <w:rPr>
          <w:color w:val="0000FF"/>
        </w:rPr>
        <w:lastRenderedPageBreak/>
        <w:t>miesto savivaldybės administracijos direktoriaus 2022 m. sausio 13 d. įsakymu Nr. A-100 ,,Dėl Kauno miesto savivaldybės administracijos valdomų informacinių sistemų saugos dokumentų patvirtinimo“.</w:t>
      </w:r>
    </w:p>
    <w:p w14:paraId="1BFE77A4" w14:textId="77777777" w:rsidR="00D13BFF" w:rsidRDefault="00D13BFF" w:rsidP="00314BC9">
      <w:pPr>
        <w:pStyle w:val="Pagrindinistekstas2"/>
        <w:spacing w:after="0" w:line="360" w:lineRule="auto"/>
        <w:ind w:firstLine="720"/>
        <w:jc w:val="both"/>
        <w:rPr>
          <w:strike/>
          <w:color w:val="0000FF"/>
        </w:rPr>
      </w:pPr>
      <w:r w:rsidRPr="001224B1">
        <w:rPr>
          <w:strike/>
          <w:color w:val="0000FF"/>
        </w:rPr>
        <w:t>14. Kauno miesto savivaldybės administracijos darbuotojų nuotolinio darbo tvarkos aprašas, patvirtintas Kauno miesto savivaldybės administracijos direktoriaus 2022 m. balandžio 29 d. įsakymu Nr. A-1561 „Dėl Kauno miesto savivaldybės administracijos darbuotojų nuotolinio darbo tvarkos aprašo patvirtinimo“.</w:t>
      </w:r>
    </w:p>
    <w:p w14:paraId="0C409218" w14:textId="77777777" w:rsidR="001224B1" w:rsidRDefault="001224B1" w:rsidP="00314BC9">
      <w:pPr>
        <w:pStyle w:val="Pagrindinistekstas2"/>
        <w:spacing w:after="0" w:line="360" w:lineRule="auto"/>
        <w:ind w:firstLine="720"/>
        <w:jc w:val="both"/>
        <w:rPr>
          <w:color w:val="0000FF"/>
        </w:rPr>
      </w:pPr>
      <w:r w:rsidRPr="001224B1">
        <w:rPr>
          <w:color w:val="0000FF"/>
        </w:rPr>
        <w:t>15. Kauno miesto savivaldybės informacijos pateikimo visuomenei tvarkos aprašas, patvirtintas Kauno miesto savivaldybės administracijos direktoriaus 2018 m. kovo 14 d. įsakymu Nr. A-878 „Dėl Kauno miesto savivaldybės informacijos pateikimo visuomenei tvarkos aprašo patvirtinimo“.</w:t>
      </w:r>
    </w:p>
    <w:p w14:paraId="24314916" w14:textId="77777777" w:rsidR="000660F0" w:rsidRDefault="000660F0" w:rsidP="00314BC9">
      <w:pPr>
        <w:pStyle w:val="Pagrindinistekstas2"/>
        <w:spacing w:after="0" w:line="360" w:lineRule="auto"/>
        <w:ind w:firstLine="720"/>
        <w:jc w:val="both"/>
        <w:rPr>
          <w:color w:val="0000FF"/>
        </w:rPr>
      </w:pPr>
      <w:r w:rsidRPr="000660F0">
        <w:rPr>
          <w:color w:val="0000FF"/>
        </w:rPr>
        <w:t>16. Informacijos apie pažeidimus pagal Lietuvos Respublikos pranešėjų apsaugos įstatymą Kauno miesto savivaldybėje ir jos valdymo sričiai priklausančiose įstaigose teikimo tvarkos aprašas, patvirtintas Kauno miesto savivaldybės administracijos direktoriaus 2020 m. sausio 8 d. įsakymu Nr. A-85 „Dėl Informacijos apie pažeidimus pagal Lietuvos Respublikos pranešėjų apsaugos įstatymą Kauno miesto savivaldybėje ir jos valdymo sričiai priklausančiose įstaigose teikimo tvarkos aprašo tvirtinimo“.</w:t>
      </w:r>
    </w:p>
    <w:p w14:paraId="11CD8479" w14:textId="77777777" w:rsidR="000660F0" w:rsidRPr="000660F0" w:rsidRDefault="000660F0" w:rsidP="00314BC9">
      <w:pPr>
        <w:pStyle w:val="Pagrindinistekstas2"/>
        <w:spacing w:after="0" w:line="360" w:lineRule="auto"/>
        <w:ind w:firstLine="720"/>
        <w:jc w:val="both"/>
        <w:rPr>
          <w:strike/>
          <w:color w:val="0000FF"/>
        </w:rPr>
      </w:pPr>
      <w:r w:rsidRPr="000660F0">
        <w:rPr>
          <w:color w:val="0000FF"/>
        </w:rPr>
        <w:t>17. Kauno miesto savivaldybės teisės aktų projektų antikorupcinio vertinimo tvarkos aprašas, patvirtintas Kauno miesto savivaldybės tarybos 2023 m. kovo 28 d. sprendimu Nr. T-97 „Dėl Kauno miesto savivaldybės teisės aktų projektų antikorupcinio vertinimo tvarkos aprašo patvirtinimo“.</w:t>
      </w:r>
    </w:p>
    <w:p w14:paraId="145FC145" w14:textId="77777777" w:rsidR="0001015E" w:rsidRDefault="0001015E" w:rsidP="00380BE1">
      <w:pPr>
        <w:pStyle w:val="Pagrindinistekstas2"/>
        <w:spacing w:after="0" w:line="360" w:lineRule="auto"/>
        <w:jc w:val="center"/>
      </w:pPr>
      <w:r>
        <w:t>____________________________________</w:t>
      </w:r>
    </w:p>
    <w:p w14:paraId="38862718" w14:textId="77777777" w:rsidR="0001015E" w:rsidRDefault="0001015E" w:rsidP="00314BC9">
      <w:pPr>
        <w:pStyle w:val="Pagrindinistekstas2"/>
        <w:spacing w:after="0" w:line="360" w:lineRule="auto"/>
        <w:ind w:firstLine="720"/>
        <w:jc w:val="center"/>
      </w:pPr>
    </w:p>
    <w:p w14:paraId="0D9691F3" w14:textId="77777777" w:rsidR="00241D50" w:rsidRDefault="00241D50" w:rsidP="00314BC9">
      <w:pPr>
        <w:spacing w:line="360" w:lineRule="auto"/>
        <w:jc w:val="both"/>
      </w:pPr>
    </w:p>
    <w:p w14:paraId="6469BCAA" w14:textId="77777777" w:rsidR="00314BC9" w:rsidRDefault="00314BC9" w:rsidP="00314BC9">
      <w:pPr>
        <w:spacing w:line="360" w:lineRule="auto"/>
        <w:jc w:val="both"/>
      </w:pPr>
    </w:p>
    <w:p w14:paraId="4777B819" w14:textId="77777777" w:rsidR="00314BC9" w:rsidRDefault="00314BC9" w:rsidP="00314BC9">
      <w:pPr>
        <w:spacing w:line="360" w:lineRule="auto"/>
        <w:jc w:val="both"/>
      </w:pPr>
    </w:p>
    <w:p w14:paraId="56DE77F7" w14:textId="77777777" w:rsidR="00314BC9" w:rsidRDefault="00314BC9" w:rsidP="00314BC9">
      <w:pPr>
        <w:spacing w:line="360" w:lineRule="auto"/>
        <w:jc w:val="both"/>
      </w:pPr>
    </w:p>
    <w:p w14:paraId="2FAD1340" w14:textId="77777777" w:rsidR="003E623E" w:rsidRDefault="003E623E" w:rsidP="00314BC9">
      <w:pPr>
        <w:spacing w:line="360" w:lineRule="auto"/>
        <w:jc w:val="both"/>
      </w:pPr>
    </w:p>
    <w:p w14:paraId="1DC853E5" w14:textId="77777777" w:rsidR="003E623E" w:rsidRDefault="003E623E" w:rsidP="00314BC9">
      <w:pPr>
        <w:spacing w:line="360" w:lineRule="auto"/>
        <w:jc w:val="both"/>
      </w:pPr>
    </w:p>
    <w:p w14:paraId="29474345" w14:textId="77777777" w:rsidR="00314BC9" w:rsidRDefault="00314BC9" w:rsidP="00314BC9">
      <w:pPr>
        <w:spacing w:line="360" w:lineRule="auto"/>
        <w:jc w:val="both"/>
      </w:pPr>
    </w:p>
    <w:p w14:paraId="2DEC880F" w14:textId="77777777" w:rsidR="007B0689" w:rsidRPr="004149D3" w:rsidRDefault="007B0689" w:rsidP="00314BC9">
      <w:pPr>
        <w:spacing w:line="360" w:lineRule="auto"/>
        <w:jc w:val="both"/>
      </w:pPr>
      <w:r w:rsidRPr="004149D3">
        <w:t xml:space="preserve">Susipažinau </w:t>
      </w:r>
    </w:p>
    <w:p w14:paraId="662C60B1" w14:textId="77777777" w:rsidR="007B0689" w:rsidRPr="004149D3" w:rsidRDefault="007B0689" w:rsidP="00314BC9">
      <w:pPr>
        <w:spacing w:line="360" w:lineRule="auto"/>
        <w:jc w:val="both"/>
      </w:pPr>
      <w:r w:rsidRPr="004149D3">
        <w:t>_____________________________________</w:t>
      </w:r>
    </w:p>
    <w:p w14:paraId="4F865DD0" w14:textId="77777777" w:rsidR="007B0689" w:rsidRPr="004149D3" w:rsidRDefault="007B0689" w:rsidP="00314BC9">
      <w:pPr>
        <w:spacing w:line="360" w:lineRule="auto"/>
      </w:pPr>
      <w:r w:rsidRPr="004149D3">
        <w:t>(pareigų pavadinimas)</w:t>
      </w:r>
    </w:p>
    <w:p w14:paraId="70C9C389" w14:textId="77777777" w:rsidR="007B0689" w:rsidRPr="004149D3" w:rsidRDefault="007B0689" w:rsidP="00314BC9">
      <w:pPr>
        <w:spacing w:line="360" w:lineRule="auto"/>
        <w:jc w:val="both"/>
      </w:pPr>
      <w:r w:rsidRPr="004149D3">
        <w:t>_____________________________________</w:t>
      </w:r>
    </w:p>
    <w:p w14:paraId="075F49D9" w14:textId="77777777" w:rsidR="007B0689" w:rsidRPr="004149D3" w:rsidRDefault="007B0689" w:rsidP="00314BC9">
      <w:pPr>
        <w:spacing w:line="360" w:lineRule="auto"/>
        <w:jc w:val="both"/>
      </w:pPr>
      <w:r w:rsidRPr="004149D3">
        <w:t>(parašas)</w:t>
      </w:r>
    </w:p>
    <w:p w14:paraId="6DA0ACAC" w14:textId="77777777" w:rsidR="007B0689" w:rsidRPr="004149D3" w:rsidRDefault="007B0689" w:rsidP="00314BC9">
      <w:pPr>
        <w:spacing w:line="360" w:lineRule="auto"/>
        <w:jc w:val="both"/>
      </w:pPr>
      <w:r w:rsidRPr="004149D3">
        <w:t>_____________________________________</w:t>
      </w:r>
    </w:p>
    <w:p w14:paraId="480D2E15" w14:textId="77777777" w:rsidR="007B0689" w:rsidRPr="004149D3" w:rsidRDefault="007B0689" w:rsidP="00314BC9">
      <w:pPr>
        <w:spacing w:line="360" w:lineRule="auto"/>
        <w:jc w:val="both"/>
      </w:pPr>
      <w:r w:rsidRPr="004149D3">
        <w:t>(vardas, pavardė)</w:t>
      </w:r>
    </w:p>
    <w:p w14:paraId="3CADAF2D" w14:textId="77777777" w:rsidR="007B0689" w:rsidRDefault="007B0689" w:rsidP="00314BC9">
      <w:pPr>
        <w:tabs>
          <w:tab w:val="left" w:pos="4500"/>
        </w:tabs>
        <w:spacing w:line="360" w:lineRule="auto"/>
        <w:jc w:val="both"/>
      </w:pPr>
      <w:r w:rsidRPr="004149D3">
        <w:t>_____________________________________</w:t>
      </w:r>
    </w:p>
    <w:p w14:paraId="6E261920" w14:textId="77777777" w:rsidR="003D0C65" w:rsidRDefault="007B0689" w:rsidP="00314BC9">
      <w:pPr>
        <w:tabs>
          <w:tab w:val="left" w:pos="4500"/>
        </w:tabs>
        <w:spacing w:line="360" w:lineRule="auto"/>
        <w:jc w:val="both"/>
      </w:pPr>
      <w:r w:rsidRPr="004149D3">
        <w:t>(data)</w:t>
      </w:r>
    </w:p>
    <w:sectPr w:rsidR="003D0C65" w:rsidSect="008211A4">
      <w:headerReference w:type="even" r:id="rId13"/>
      <w:headerReference w:type="default" r:id="rId14"/>
      <w:pgSz w:w="11906" w:h="16838"/>
      <w:pgMar w:top="907" w:right="567" w:bottom="851"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E2A0" w14:textId="77777777" w:rsidR="00E86203" w:rsidRDefault="00E86203" w:rsidP="00920D8D">
      <w:r>
        <w:separator/>
      </w:r>
    </w:p>
  </w:endnote>
  <w:endnote w:type="continuationSeparator" w:id="0">
    <w:p w14:paraId="42690C59" w14:textId="77777777" w:rsidR="00E86203" w:rsidRDefault="00E86203" w:rsidP="0092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44DB" w14:textId="77777777" w:rsidR="00E86203" w:rsidRDefault="00E86203" w:rsidP="00920D8D">
      <w:r>
        <w:separator/>
      </w:r>
    </w:p>
  </w:footnote>
  <w:footnote w:type="continuationSeparator" w:id="0">
    <w:p w14:paraId="70928D2C" w14:textId="77777777" w:rsidR="00E86203" w:rsidRDefault="00E86203" w:rsidP="0092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1977" w14:textId="77777777" w:rsidR="00CF3498" w:rsidRDefault="00CF3498" w:rsidP="004149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ACFACD7" w14:textId="77777777" w:rsidR="00CF3498" w:rsidRDefault="00CF349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8EE7" w14:textId="77777777" w:rsidR="00CF3498" w:rsidRDefault="00CF3498" w:rsidP="004149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E623E">
      <w:rPr>
        <w:rStyle w:val="Puslapionumeris"/>
        <w:noProof/>
      </w:rPr>
      <w:t>3</w:t>
    </w:r>
    <w:r>
      <w:rPr>
        <w:rStyle w:val="Puslapionumeris"/>
      </w:rPr>
      <w:fldChar w:fldCharType="end"/>
    </w:r>
  </w:p>
  <w:p w14:paraId="31D70118" w14:textId="77777777" w:rsidR="00CF3498" w:rsidRDefault="00CF349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D3"/>
    <w:rsid w:val="0001015E"/>
    <w:rsid w:val="00024C50"/>
    <w:rsid w:val="00054B4A"/>
    <w:rsid w:val="000660F0"/>
    <w:rsid w:val="000B4345"/>
    <w:rsid w:val="000D6087"/>
    <w:rsid w:val="000F4FFB"/>
    <w:rsid w:val="001224B1"/>
    <w:rsid w:val="00156109"/>
    <w:rsid w:val="00161F08"/>
    <w:rsid w:val="001729C2"/>
    <w:rsid w:val="0017710A"/>
    <w:rsid w:val="001820B6"/>
    <w:rsid w:val="001B562E"/>
    <w:rsid w:val="001E27BA"/>
    <w:rsid w:val="001E32D0"/>
    <w:rsid w:val="002156D9"/>
    <w:rsid w:val="002355E3"/>
    <w:rsid w:val="00241D50"/>
    <w:rsid w:val="002660BE"/>
    <w:rsid w:val="002B6FFF"/>
    <w:rsid w:val="00314BC9"/>
    <w:rsid w:val="00380BE1"/>
    <w:rsid w:val="00387F90"/>
    <w:rsid w:val="003938DA"/>
    <w:rsid w:val="003D0C65"/>
    <w:rsid w:val="003D1CC3"/>
    <w:rsid w:val="003E623E"/>
    <w:rsid w:val="004149D3"/>
    <w:rsid w:val="0046659E"/>
    <w:rsid w:val="00475289"/>
    <w:rsid w:val="00484F0F"/>
    <w:rsid w:val="004856FA"/>
    <w:rsid w:val="0052472C"/>
    <w:rsid w:val="005565EA"/>
    <w:rsid w:val="0057641A"/>
    <w:rsid w:val="005D6AA6"/>
    <w:rsid w:val="005E1463"/>
    <w:rsid w:val="005F7ECD"/>
    <w:rsid w:val="00614319"/>
    <w:rsid w:val="00623569"/>
    <w:rsid w:val="006257A0"/>
    <w:rsid w:val="00635E67"/>
    <w:rsid w:val="0068619A"/>
    <w:rsid w:val="006B54BB"/>
    <w:rsid w:val="006E31B9"/>
    <w:rsid w:val="00710D2E"/>
    <w:rsid w:val="00780E6F"/>
    <w:rsid w:val="00785DE7"/>
    <w:rsid w:val="007B0689"/>
    <w:rsid w:val="00817E04"/>
    <w:rsid w:val="008211A4"/>
    <w:rsid w:val="0082453C"/>
    <w:rsid w:val="00825902"/>
    <w:rsid w:val="00835127"/>
    <w:rsid w:val="00854818"/>
    <w:rsid w:val="008759A0"/>
    <w:rsid w:val="00891D93"/>
    <w:rsid w:val="008A0754"/>
    <w:rsid w:val="008D5DD3"/>
    <w:rsid w:val="00907FF6"/>
    <w:rsid w:val="00920D8D"/>
    <w:rsid w:val="0095476B"/>
    <w:rsid w:val="009B1E9F"/>
    <w:rsid w:val="009B3641"/>
    <w:rsid w:val="009D2112"/>
    <w:rsid w:val="00A64804"/>
    <w:rsid w:val="00A75816"/>
    <w:rsid w:val="00A86FE0"/>
    <w:rsid w:val="00A94E86"/>
    <w:rsid w:val="00AB249A"/>
    <w:rsid w:val="00AD01D5"/>
    <w:rsid w:val="00AD6FF4"/>
    <w:rsid w:val="00AF6B6B"/>
    <w:rsid w:val="00B021F9"/>
    <w:rsid w:val="00B25172"/>
    <w:rsid w:val="00B61271"/>
    <w:rsid w:val="00B80B14"/>
    <w:rsid w:val="00BB2919"/>
    <w:rsid w:val="00BC5DA2"/>
    <w:rsid w:val="00BD4088"/>
    <w:rsid w:val="00C42AE1"/>
    <w:rsid w:val="00C73EBB"/>
    <w:rsid w:val="00C845B7"/>
    <w:rsid w:val="00C8674C"/>
    <w:rsid w:val="00C91447"/>
    <w:rsid w:val="00CB7631"/>
    <w:rsid w:val="00CF3498"/>
    <w:rsid w:val="00D13BFF"/>
    <w:rsid w:val="00D25787"/>
    <w:rsid w:val="00D44106"/>
    <w:rsid w:val="00D45E59"/>
    <w:rsid w:val="00DD1745"/>
    <w:rsid w:val="00E003E4"/>
    <w:rsid w:val="00E41A9A"/>
    <w:rsid w:val="00E52E90"/>
    <w:rsid w:val="00E66AE5"/>
    <w:rsid w:val="00E74DBD"/>
    <w:rsid w:val="00E85F8C"/>
    <w:rsid w:val="00E86203"/>
    <w:rsid w:val="00EA6AD4"/>
    <w:rsid w:val="00EB6850"/>
    <w:rsid w:val="00F1324A"/>
    <w:rsid w:val="00F56378"/>
    <w:rsid w:val="00FA41DA"/>
    <w:rsid w:val="00FB3D6E"/>
    <w:rsid w:val="00FC7CA5"/>
    <w:rsid w:val="00FD05CF"/>
    <w:rsid w:val="00FF32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16ACC"/>
  <w15:docId w15:val="{B3BA3B9B-9FAF-4891-9034-93F66EA8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149D3"/>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4149D3"/>
    <w:rPr>
      <w:color w:val="0000FF"/>
      <w:u w:val="single"/>
    </w:rPr>
  </w:style>
  <w:style w:type="paragraph" w:styleId="Pagrindinistekstas">
    <w:name w:val="Body Text"/>
    <w:basedOn w:val="prastasis"/>
    <w:link w:val="PagrindinistekstasDiagrama"/>
    <w:rsid w:val="004149D3"/>
    <w:pPr>
      <w:spacing w:line="360" w:lineRule="auto"/>
      <w:ind w:firstLine="1298"/>
    </w:pPr>
    <w:rPr>
      <w:szCs w:val="20"/>
      <w:lang w:bidi="he-IL"/>
    </w:rPr>
  </w:style>
  <w:style w:type="paragraph" w:styleId="Antrats">
    <w:name w:val="header"/>
    <w:basedOn w:val="prastasis"/>
    <w:rsid w:val="004149D3"/>
    <w:pPr>
      <w:tabs>
        <w:tab w:val="center" w:pos="4819"/>
        <w:tab w:val="right" w:pos="9638"/>
      </w:tabs>
    </w:pPr>
  </w:style>
  <w:style w:type="character" w:styleId="Puslapionumeris">
    <w:name w:val="page number"/>
    <w:basedOn w:val="Numatytasispastraiposriftas"/>
    <w:rsid w:val="004149D3"/>
  </w:style>
  <w:style w:type="paragraph" w:styleId="Pagrindinistekstas2">
    <w:name w:val="Body Text 2"/>
    <w:basedOn w:val="prastasis"/>
    <w:rsid w:val="004149D3"/>
    <w:pPr>
      <w:spacing w:after="120" w:line="480" w:lineRule="auto"/>
    </w:pPr>
  </w:style>
  <w:style w:type="paragraph" w:styleId="Debesliotekstas">
    <w:name w:val="Balloon Text"/>
    <w:basedOn w:val="prastasis"/>
    <w:semiHidden/>
    <w:rsid w:val="004149D3"/>
    <w:rPr>
      <w:rFonts w:ascii="Tahoma" w:hAnsi="Tahoma" w:cs="Tahoma"/>
      <w:sz w:val="16"/>
      <w:szCs w:val="16"/>
    </w:rPr>
  </w:style>
  <w:style w:type="character" w:customStyle="1" w:styleId="PagrindinistekstasDiagrama">
    <w:name w:val="Pagrindinis tekstas Diagrama"/>
    <w:link w:val="Pagrindinistekstas"/>
    <w:rsid w:val="003D1CC3"/>
    <w:rPr>
      <w:sz w:val="24"/>
      <w:lang w:eastAsia="en-US" w:bidi="he-IL"/>
    </w:rPr>
  </w:style>
  <w:style w:type="paragraph" w:customStyle="1" w:styleId="CentrBold">
    <w:name w:val="CentrBold"/>
    <w:rsid w:val="00CF3498"/>
    <w:pPr>
      <w:autoSpaceDE w:val="0"/>
      <w:autoSpaceDN w:val="0"/>
      <w:adjustRightInd w:val="0"/>
      <w:spacing w:line="360" w:lineRule="auto"/>
      <w:ind w:firstLine="851"/>
      <w:jc w:val="center"/>
    </w:pPr>
    <w:rPr>
      <w:rFonts w:ascii="TimesLT" w:hAnsi="TimesLT"/>
      <w:b/>
      <w:bCs/>
      <w:caps/>
      <w:lang w:val="en-US" w:eastAsia="en-US"/>
    </w:rPr>
  </w:style>
  <w:style w:type="character" w:styleId="Perirtashipersaitas">
    <w:name w:val="FollowedHyperlink"/>
    <w:basedOn w:val="Numatytasispastraiposriftas"/>
    <w:rsid w:val="00D45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2021\Bendri\a211869.doc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2020\Bendri\a201839.docx" TargetMode="External"/><Relationship Id="rId12" Type="http://schemas.openxmlformats.org/officeDocument/2006/relationships/hyperlink" Target="file:///C:\Users\2023\Bendri\a231647.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gintjoku\Downloads\a192303.docx" TargetMode="External"/><Relationship Id="rId11" Type="http://schemas.openxmlformats.org/officeDocument/2006/relationships/hyperlink" Target="file:///C:\Users\2022\Bendri\a224381.doc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file:///C:\Users\2022\Bendri\a221692.docx" TargetMode="External"/><Relationship Id="rId4" Type="http://schemas.openxmlformats.org/officeDocument/2006/relationships/footnotes" Target="footnotes.xml"/><Relationship Id="rId9" Type="http://schemas.openxmlformats.org/officeDocument/2006/relationships/hyperlink" Target="file:///C:\Users\2022\Bendri\a220032.docx"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4632</Words>
  <Characters>2641</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Kauno miesto savivaldybės administracijos darbo tvarkos taisyklių priedas </vt:lpstr>
    </vt:vector>
  </TitlesOfParts>
  <Company>Kauno m. sav.</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ADMINISTRACIJOS VEIKLĄ REGLAMENTUOJANČIŲ TEISĖS AKTŲ, SU KURIAIS SUPAŽINDINAMI KAUNO MIESTO SAVIVALDYBĖS ADMINISTRACIJOJE PRADEDANTYS DIRBTI VALSTYBĖS TARNAUTOJAI IR DARBUOTOJAI, DIRBANTYS PAGAL DARBO SUTARTIS, SĄRAŠAS</dc:subject>
  <dc:creator>Personalo valdymo skyrius</dc:creator>
  <cp:lastModifiedBy>Gintarė Jokubynaitė</cp:lastModifiedBy>
  <cp:revision>2</cp:revision>
  <cp:lastPrinted>2019-07-03T07:37:00Z</cp:lastPrinted>
  <dcterms:created xsi:type="dcterms:W3CDTF">2024-10-02T06:03:00Z</dcterms:created>
  <dcterms:modified xsi:type="dcterms:W3CDTF">2024-10-02T06:03:00Z</dcterms:modified>
</cp:coreProperties>
</file>